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C80BB7" w14:textId="42800313" w:rsidR="00707153" w:rsidRDefault="00707153">
      <w:pPr>
        <w:rPr>
          <w:rFonts w:ascii="Meiryo UI" w:eastAsia="Meiryo UI" w:hAnsi="Meiryo UI"/>
        </w:rPr>
      </w:pPr>
    </w:p>
    <w:p w14:paraId="4402C073" w14:textId="389DDFBC" w:rsidR="0069402C" w:rsidRDefault="0069402C">
      <w:pPr>
        <w:rPr>
          <w:rFonts w:ascii="Meiryo UI" w:eastAsia="Meiryo UI" w:hAnsi="Meiryo UI"/>
        </w:rPr>
      </w:pPr>
    </w:p>
    <w:p w14:paraId="1B9CEE9D" w14:textId="6E7AC32A" w:rsidR="0069402C" w:rsidRDefault="0069402C">
      <w:pPr>
        <w:rPr>
          <w:rFonts w:ascii="Meiryo UI" w:eastAsia="Meiryo UI" w:hAnsi="Meiryo UI"/>
        </w:rPr>
      </w:pPr>
    </w:p>
    <w:p w14:paraId="769E230E" w14:textId="2BB3D995" w:rsidR="0069402C" w:rsidRDefault="0069402C">
      <w:pPr>
        <w:rPr>
          <w:rFonts w:ascii="Meiryo UI" w:eastAsia="Meiryo UI" w:hAnsi="Meiryo UI"/>
        </w:rPr>
      </w:pPr>
    </w:p>
    <w:p w14:paraId="2DAEE898" w14:textId="2A1DE34A" w:rsidR="0069402C" w:rsidRDefault="0069402C">
      <w:pPr>
        <w:rPr>
          <w:rFonts w:ascii="Meiryo UI" w:eastAsia="Meiryo UI" w:hAnsi="Meiryo UI"/>
        </w:rPr>
      </w:pPr>
    </w:p>
    <w:p w14:paraId="57A56014" w14:textId="7E63C311" w:rsidR="0069402C" w:rsidRDefault="0069402C">
      <w:pPr>
        <w:rPr>
          <w:rFonts w:ascii="Meiryo UI" w:eastAsia="Meiryo UI" w:hAnsi="Meiryo UI"/>
        </w:rPr>
      </w:pPr>
    </w:p>
    <w:p w14:paraId="543F6147" w14:textId="1E83D59C" w:rsidR="0069402C" w:rsidRDefault="0069402C">
      <w:pPr>
        <w:rPr>
          <w:rFonts w:ascii="Meiryo UI" w:eastAsia="Meiryo UI" w:hAnsi="Meiryo UI"/>
        </w:rPr>
      </w:pPr>
    </w:p>
    <w:p w14:paraId="42A67BF7" w14:textId="07EE98B6" w:rsidR="0069402C" w:rsidRDefault="0069402C">
      <w:pPr>
        <w:rPr>
          <w:rFonts w:ascii="Meiryo UI" w:eastAsia="Meiryo UI" w:hAnsi="Meiryo UI"/>
        </w:rPr>
      </w:pPr>
    </w:p>
    <w:p w14:paraId="676539C2" w14:textId="3165B7CC" w:rsidR="0069402C" w:rsidRDefault="0069402C">
      <w:pPr>
        <w:rPr>
          <w:rFonts w:ascii="Meiryo UI" w:eastAsia="Meiryo UI" w:hAnsi="Meiryo UI"/>
        </w:rPr>
      </w:pPr>
    </w:p>
    <w:p w14:paraId="2648CB4D" w14:textId="51AC19AB" w:rsidR="0069402C" w:rsidRDefault="0069402C">
      <w:pPr>
        <w:rPr>
          <w:rFonts w:ascii="Meiryo UI" w:eastAsia="Meiryo UI" w:hAnsi="Meiryo UI"/>
        </w:rPr>
      </w:pPr>
    </w:p>
    <w:p w14:paraId="5261A703" w14:textId="6B08F216" w:rsidR="0069402C" w:rsidRPr="002C4780" w:rsidRDefault="00EE6214" w:rsidP="00CA2E41">
      <w:pPr>
        <w:jc w:val="both"/>
        <w:rPr>
          <w:rFonts w:ascii="Meiryo UI" w:eastAsia="Meiryo UI" w:hAnsi="Meiryo UI"/>
          <w:b/>
          <w:bCs/>
          <w:sz w:val="54"/>
          <w:szCs w:val="54"/>
        </w:rPr>
      </w:pPr>
      <w:r w:rsidRPr="002C4780">
        <w:rPr>
          <w:rFonts w:ascii="Meiryo UI" w:eastAsia="Meiryo UI" w:hAnsi="Meiryo UI"/>
          <w:b/>
          <w:bCs/>
          <w:sz w:val="54"/>
          <w:szCs w:val="54"/>
        </w:rPr>
        <w:t xml:space="preserve">MEMORIA </w:t>
      </w:r>
      <w:r w:rsidR="00412090" w:rsidRPr="002C4780">
        <w:rPr>
          <w:rFonts w:ascii="Meiryo UI" w:eastAsia="Meiryo UI" w:hAnsi="Meiryo UI"/>
          <w:b/>
          <w:bCs/>
          <w:sz w:val="54"/>
          <w:szCs w:val="54"/>
        </w:rPr>
        <w:t>EII</w:t>
      </w:r>
      <w:r w:rsidRPr="002C4780">
        <w:rPr>
          <w:rFonts w:ascii="Meiryo UI" w:eastAsia="Meiryo UI" w:hAnsi="Meiryo UI"/>
          <w:b/>
          <w:bCs/>
          <w:sz w:val="54"/>
          <w:szCs w:val="54"/>
        </w:rPr>
        <w:t xml:space="preserve"> – PRÁCTICA I</w:t>
      </w:r>
      <w:r w:rsidR="00D10D99" w:rsidRPr="002C4780">
        <w:rPr>
          <w:rFonts w:ascii="Meiryo UI" w:eastAsia="Meiryo UI" w:hAnsi="Meiryo UI"/>
          <w:b/>
          <w:bCs/>
          <w:sz w:val="54"/>
          <w:szCs w:val="54"/>
        </w:rPr>
        <w:t>I</w:t>
      </w:r>
      <w:r w:rsidR="002C4780" w:rsidRPr="002C4780">
        <w:rPr>
          <w:rFonts w:ascii="Meiryo UI" w:eastAsia="Meiryo UI" w:hAnsi="Meiryo UI"/>
          <w:b/>
          <w:bCs/>
          <w:sz w:val="54"/>
          <w:szCs w:val="54"/>
        </w:rPr>
        <w:t>I</w:t>
      </w:r>
    </w:p>
    <w:p w14:paraId="400D3294" w14:textId="090A069D" w:rsidR="0069402C" w:rsidRDefault="0069402C" w:rsidP="0069402C">
      <w:pPr>
        <w:jc w:val="right"/>
        <w:rPr>
          <w:rFonts w:ascii="Meiryo UI" w:eastAsia="Meiryo UI" w:hAnsi="Meiryo UI"/>
        </w:rPr>
      </w:pPr>
      <w:r>
        <w:rPr>
          <w:rFonts w:ascii="Meiryo UI" w:eastAsia="Meiryo UI" w:hAnsi="Meiryo UI"/>
        </w:rPr>
        <w:t>Alonso Rodr</w:t>
      </w:r>
      <w:r w:rsidR="00EE6214">
        <w:rPr>
          <w:rFonts w:ascii="Meiryo UI" w:eastAsia="Meiryo UI" w:hAnsi="Meiryo UI"/>
        </w:rPr>
        <w:t>í</w:t>
      </w:r>
      <w:r>
        <w:rPr>
          <w:rFonts w:ascii="Meiryo UI" w:eastAsia="Meiryo UI" w:hAnsi="Meiryo UI"/>
        </w:rPr>
        <w:t xml:space="preserve">guez Iglesias – </w:t>
      </w:r>
      <w:r w:rsidR="00412090">
        <w:rPr>
          <w:rFonts w:ascii="Meiryo UI" w:eastAsia="Meiryo UI" w:hAnsi="Meiryo UI"/>
        </w:rPr>
        <w:t>EII</w:t>
      </w:r>
      <w:r>
        <w:rPr>
          <w:rFonts w:ascii="Meiryo UI" w:eastAsia="Meiryo UI" w:hAnsi="Meiryo UI"/>
        </w:rPr>
        <w:t xml:space="preserve"> 20</w:t>
      </w:r>
      <w:r w:rsidR="00412090">
        <w:rPr>
          <w:rFonts w:ascii="Meiryo UI" w:eastAsia="Meiryo UI" w:hAnsi="Meiryo UI"/>
        </w:rPr>
        <w:t>20</w:t>
      </w:r>
      <w:r>
        <w:rPr>
          <w:rFonts w:ascii="Meiryo UI" w:eastAsia="Meiryo UI" w:hAnsi="Meiryo UI"/>
        </w:rPr>
        <w:t>/2</w:t>
      </w:r>
      <w:r w:rsidR="00412090">
        <w:rPr>
          <w:rFonts w:ascii="Meiryo UI" w:eastAsia="Meiryo UI" w:hAnsi="Meiryo UI"/>
        </w:rPr>
        <w:t>1</w:t>
      </w:r>
      <w:r>
        <w:rPr>
          <w:rFonts w:ascii="Meiryo UI" w:eastAsia="Meiryo UI" w:hAnsi="Meiryo UI"/>
        </w:rPr>
        <w:t xml:space="preserve"> – Práctica </w:t>
      </w:r>
      <w:r w:rsidR="002C4780">
        <w:rPr>
          <w:rFonts w:ascii="Meiryo UI" w:eastAsia="Meiryo UI" w:hAnsi="Meiryo UI"/>
        </w:rPr>
        <w:t>3</w:t>
      </w:r>
    </w:p>
    <w:p w14:paraId="0E25FA49" w14:textId="61FF70E6" w:rsidR="0069402C" w:rsidRDefault="0069402C" w:rsidP="0069402C">
      <w:pPr>
        <w:rPr>
          <w:rFonts w:ascii="Meiryo UI" w:eastAsia="Meiryo UI" w:hAnsi="Meiryo UI"/>
        </w:rPr>
      </w:pPr>
    </w:p>
    <w:p w14:paraId="1F9B121B" w14:textId="1B125487" w:rsidR="0069402C" w:rsidRPr="00620272" w:rsidRDefault="0069402C" w:rsidP="0069402C">
      <w:pPr>
        <w:rPr>
          <w:rFonts w:ascii="Meiryo UI" w:eastAsia="Meiryo UI" w:hAnsi="Meiryo UI"/>
          <w:u w:val="single"/>
        </w:rPr>
      </w:pPr>
    </w:p>
    <w:p w14:paraId="294173CB" w14:textId="4F0407CA" w:rsidR="0069402C" w:rsidRDefault="0069402C" w:rsidP="0069402C">
      <w:pPr>
        <w:rPr>
          <w:rFonts w:ascii="Meiryo UI" w:eastAsia="Meiryo UI" w:hAnsi="Meiryo UI"/>
        </w:rPr>
      </w:pPr>
    </w:p>
    <w:p w14:paraId="68ABB070" w14:textId="1D9CB3A6" w:rsidR="0069402C" w:rsidRDefault="0069402C" w:rsidP="0069402C">
      <w:pPr>
        <w:rPr>
          <w:rFonts w:ascii="Meiryo UI" w:eastAsia="Meiryo UI" w:hAnsi="Meiryo UI"/>
        </w:rPr>
      </w:pPr>
    </w:p>
    <w:p w14:paraId="1FA49D8E" w14:textId="093D178C" w:rsidR="0069402C" w:rsidRDefault="0069402C" w:rsidP="0069402C">
      <w:pPr>
        <w:rPr>
          <w:rFonts w:ascii="Meiryo UI" w:eastAsia="Meiryo UI" w:hAnsi="Meiryo UI"/>
        </w:rPr>
      </w:pPr>
    </w:p>
    <w:p w14:paraId="07BD09DD" w14:textId="7A301901" w:rsidR="0069402C" w:rsidRDefault="0069402C" w:rsidP="0069402C">
      <w:pPr>
        <w:rPr>
          <w:rFonts w:ascii="Meiryo UI" w:eastAsia="Meiryo UI" w:hAnsi="Meiryo UI"/>
        </w:rPr>
      </w:pPr>
    </w:p>
    <w:p w14:paraId="223C44A2" w14:textId="7D21CBB2" w:rsidR="0069402C" w:rsidRDefault="0069402C" w:rsidP="0069402C">
      <w:pPr>
        <w:rPr>
          <w:rFonts w:ascii="Meiryo UI" w:eastAsia="Meiryo UI" w:hAnsi="Meiryo UI"/>
        </w:rPr>
      </w:pPr>
    </w:p>
    <w:p w14:paraId="14906B7F" w14:textId="0378961F" w:rsidR="0069402C" w:rsidRDefault="0069402C" w:rsidP="0069402C">
      <w:pPr>
        <w:rPr>
          <w:rFonts w:ascii="Meiryo UI" w:eastAsia="Meiryo UI" w:hAnsi="Meiryo UI"/>
        </w:rPr>
      </w:pPr>
    </w:p>
    <w:p w14:paraId="4423D277" w14:textId="2D4E09B4" w:rsidR="0069402C" w:rsidRDefault="0069402C" w:rsidP="0069402C">
      <w:pPr>
        <w:rPr>
          <w:rFonts w:ascii="Meiryo UI" w:eastAsia="Meiryo UI" w:hAnsi="Meiryo UI"/>
        </w:rPr>
      </w:pPr>
    </w:p>
    <w:p w14:paraId="25D71C81" w14:textId="486D39BC" w:rsidR="0069402C" w:rsidRDefault="0069402C" w:rsidP="0069402C">
      <w:pPr>
        <w:rPr>
          <w:rFonts w:ascii="Meiryo UI" w:eastAsia="Meiryo UI" w:hAnsi="Meiryo UI"/>
        </w:rPr>
      </w:pPr>
    </w:p>
    <w:p w14:paraId="214CB5F8" w14:textId="16EDA850" w:rsidR="0069402C" w:rsidRDefault="0069402C" w:rsidP="0069402C">
      <w:pPr>
        <w:rPr>
          <w:rFonts w:ascii="Meiryo UI" w:eastAsia="Meiryo UI" w:hAnsi="Meiryo UI"/>
        </w:rPr>
      </w:pPr>
    </w:p>
    <w:p w14:paraId="365EC7E6" w14:textId="6D279D4A" w:rsidR="0069402C" w:rsidRDefault="0069402C" w:rsidP="0069402C">
      <w:pPr>
        <w:rPr>
          <w:rFonts w:ascii="Meiryo UI" w:eastAsia="Meiryo UI" w:hAnsi="Meiryo UI"/>
        </w:rPr>
      </w:pPr>
    </w:p>
    <w:p w14:paraId="6A497D3B" w14:textId="406D4921" w:rsidR="009E1D07" w:rsidRPr="009E1D07" w:rsidRDefault="00983C75" w:rsidP="009E1D07">
      <w:pPr>
        <w:rPr>
          <w:rFonts w:ascii="Meiryo UI" w:eastAsia="Meiryo UI" w:hAnsi="Meiryo UI"/>
          <w:b/>
          <w:bCs/>
          <w:sz w:val="28"/>
          <w:szCs w:val="28"/>
        </w:rPr>
      </w:pPr>
      <w:r>
        <w:rPr>
          <w:rFonts w:ascii="Meiryo UI" w:eastAsia="Meiryo UI" w:hAnsi="Meiryo UI"/>
          <w:b/>
          <w:bCs/>
          <w:sz w:val="28"/>
          <w:szCs w:val="28"/>
        </w:rPr>
        <w:lastRenderedPageBreak/>
        <w:t>JUSTIFICACIÓN DE LA PRIMERA PARTE</w:t>
      </w:r>
    </w:p>
    <w:p w14:paraId="159C9F59" w14:textId="6E2AE4FC" w:rsidR="00242F1A" w:rsidRDefault="00242F1A" w:rsidP="00787349">
      <w:pPr>
        <w:jc w:val="both"/>
        <w:rPr>
          <w:rFonts w:ascii="Meiryo UI" w:eastAsia="Meiryo UI" w:hAnsi="Meiryo UI"/>
          <w:sz w:val="20"/>
          <w:szCs w:val="20"/>
        </w:rPr>
      </w:pPr>
      <w:r>
        <w:rPr>
          <w:rFonts w:ascii="Meiryo UI" w:eastAsia="Meiryo UI" w:hAnsi="Meiryo UI"/>
          <w:sz w:val="20"/>
          <w:szCs w:val="20"/>
        </w:rPr>
        <w:t xml:space="preserve">Se han modificado los </w:t>
      </w:r>
      <w:r w:rsidRPr="00242F1A">
        <w:rPr>
          <w:rFonts w:ascii="IBM Plex Mono" w:eastAsia="Meiryo UI" w:hAnsi="IBM Plex Mono"/>
          <w:b/>
          <w:bCs/>
          <w:sz w:val="20"/>
          <w:szCs w:val="20"/>
        </w:rPr>
        <w:t>index.html</w:t>
      </w:r>
      <w:r>
        <w:rPr>
          <w:rFonts w:ascii="Meiryo UI" w:eastAsia="Meiryo UI" w:hAnsi="Meiryo UI"/>
          <w:sz w:val="20"/>
          <w:szCs w:val="20"/>
        </w:rPr>
        <w:t xml:space="preserve"> de </w:t>
      </w:r>
      <w:r w:rsidRPr="00242F1A">
        <w:rPr>
          <w:rFonts w:ascii="IBM Plex Mono" w:eastAsia="Meiryo UI" w:hAnsi="IBM Plex Mono"/>
          <w:b/>
          <w:bCs/>
          <w:sz w:val="20"/>
          <w:szCs w:val="20"/>
        </w:rPr>
        <w:t>slave</w:t>
      </w:r>
      <w:r>
        <w:rPr>
          <w:rFonts w:ascii="Meiryo UI" w:eastAsia="Meiryo UI" w:hAnsi="Meiryo UI"/>
          <w:sz w:val="20"/>
          <w:szCs w:val="20"/>
        </w:rPr>
        <w:t xml:space="preserve"> y </w:t>
      </w:r>
      <w:r w:rsidRPr="00242F1A">
        <w:rPr>
          <w:rFonts w:ascii="IBM Plex Mono" w:eastAsia="Meiryo UI" w:hAnsi="IBM Plex Mono"/>
          <w:b/>
          <w:bCs/>
          <w:sz w:val="20"/>
          <w:szCs w:val="20"/>
        </w:rPr>
        <w:t>spare</w:t>
      </w:r>
      <w:r>
        <w:rPr>
          <w:rFonts w:ascii="Meiryo UI" w:eastAsia="Meiryo UI" w:hAnsi="Meiryo UI"/>
          <w:sz w:val="20"/>
          <w:szCs w:val="20"/>
        </w:rPr>
        <w:t xml:space="preserve"> para que al lado de </w:t>
      </w:r>
      <w:r w:rsidRPr="00242F1A">
        <w:rPr>
          <w:rFonts w:ascii="IBM Plex Mono" w:eastAsia="Meiryo UI" w:hAnsi="IBM Plex Mono"/>
          <w:b/>
          <w:bCs/>
          <w:sz w:val="20"/>
          <w:szCs w:val="20"/>
        </w:rPr>
        <w:t>It works!</w:t>
      </w:r>
      <w:r>
        <w:rPr>
          <w:rFonts w:ascii="Meiryo UI" w:eastAsia="Meiryo UI" w:hAnsi="Meiryo UI"/>
          <w:sz w:val="20"/>
          <w:szCs w:val="20"/>
        </w:rPr>
        <w:t xml:space="preserve"> esté destacado entre paréntesis el dispositivo que sirve la página. Así, si se accede a </w:t>
      </w:r>
      <w:r w:rsidRPr="00242F1A">
        <w:rPr>
          <w:rFonts w:ascii="IBM Plex Mono" w:eastAsia="Meiryo UI" w:hAnsi="IBM Plex Mono"/>
          <w:b/>
          <w:bCs/>
          <w:sz w:val="20"/>
          <w:szCs w:val="20"/>
        </w:rPr>
        <w:t>slave</w:t>
      </w:r>
      <w:r>
        <w:rPr>
          <w:rFonts w:ascii="Meiryo UI" w:eastAsia="Meiryo UI" w:hAnsi="Meiryo UI"/>
          <w:sz w:val="20"/>
          <w:szCs w:val="20"/>
        </w:rPr>
        <w:t xml:space="preserve"> pondrá </w:t>
      </w:r>
      <w:r w:rsidRPr="00242F1A">
        <w:rPr>
          <w:rFonts w:ascii="IBM Plex Mono" w:eastAsia="Meiryo UI" w:hAnsi="IBM Plex Mono"/>
          <w:b/>
          <w:bCs/>
          <w:sz w:val="20"/>
          <w:szCs w:val="20"/>
        </w:rPr>
        <w:t>It works! (SLAVE)</w:t>
      </w:r>
      <w:r>
        <w:rPr>
          <w:rFonts w:ascii="Meiryo UI" w:eastAsia="Meiryo UI" w:hAnsi="Meiryo UI"/>
          <w:sz w:val="20"/>
          <w:szCs w:val="20"/>
        </w:rPr>
        <w:t xml:space="preserve">, y lo mismo con </w:t>
      </w:r>
      <w:r w:rsidRPr="00242F1A">
        <w:rPr>
          <w:rFonts w:ascii="IBM Plex Mono" w:eastAsia="Meiryo UI" w:hAnsi="IBM Plex Mono"/>
          <w:b/>
          <w:bCs/>
          <w:sz w:val="20"/>
          <w:szCs w:val="20"/>
        </w:rPr>
        <w:t>(SPARE)</w:t>
      </w:r>
      <w:r>
        <w:rPr>
          <w:rFonts w:ascii="Meiryo UI" w:eastAsia="Meiryo UI" w:hAnsi="Meiryo UI"/>
          <w:sz w:val="20"/>
          <w:szCs w:val="20"/>
        </w:rPr>
        <w:t xml:space="preserve"> para el </w:t>
      </w:r>
      <w:r w:rsidRPr="00242F1A">
        <w:rPr>
          <w:rFonts w:ascii="IBM Plex Mono" w:eastAsia="Meiryo UI" w:hAnsi="IBM Plex Mono"/>
          <w:b/>
          <w:bCs/>
          <w:sz w:val="20"/>
          <w:szCs w:val="20"/>
        </w:rPr>
        <w:t>spare</w:t>
      </w:r>
      <w:r>
        <w:rPr>
          <w:rFonts w:ascii="Meiryo UI" w:eastAsia="Meiryo UI" w:hAnsi="Meiryo UI"/>
          <w:sz w:val="20"/>
          <w:szCs w:val="20"/>
        </w:rPr>
        <w:t>.</w:t>
      </w:r>
    </w:p>
    <w:p w14:paraId="1E387F2A" w14:textId="7C172E37" w:rsidR="00F90C10" w:rsidRDefault="00983C75" w:rsidP="00787349">
      <w:pPr>
        <w:jc w:val="both"/>
        <w:rPr>
          <w:rFonts w:ascii="Meiryo UI" w:eastAsia="Meiryo UI" w:hAnsi="Meiryo UI"/>
          <w:sz w:val="20"/>
          <w:szCs w:val="20"/>
        </w:rPr>
      </w:pPr>
      <w:r>
        <w:rPr>
          <w:rFonts w:ascii="Meiryo UI" w:eastAsia="Meiryo UI" w:hAnsi="Meiryo UI"/>
          <w:sz w:val="20"/>
          <w:szCs w:val="20"/>
        </w:rPr>
        <w:t>Se adjuntan capturas de la ejecución (en orden) de los siguientes comandos:</w:t>
      </w:r>
    </w:p>
    <w:p w14:paraId="4CBD0B35" w14:textId="0B63CC7F" w:rsidR="00242F1A" w:rsidRDefault="00242F1A" w:rsidP="00787349">
      <w:pPr>
        <w:jc w:val="both"/>
        <w:rPr>
          <w:rFonts w:ascii="Meiryo UI" w:eastAsia="Meiryo UI" w:hAnsi="Meiryo UI"/>
          <w:sz w:val="20"/>
          <w:szCs w:val="20"/>
        </w:rPr>
      </w:pPr>
    </w:p>
    <w:p w14:paraId="0EA8C841" w14:textId="77777777" w:rsidR="00242F1A" w:rsidRDefault="00242F1A" w:rsidP="00787349">
      <w:pPr>
        <w:jc w:val="both"/>
        <w:rPr>
          <w:rFonts w:ascii="Meiryo UI" w:eastAsia="Meiryo UI" w:hAnsi="Meiryo UI"/>
          <w:sz w:val="20"/>
          <w:szCs w:val="20"/>
        </w:rPr>
      </w:pPr>
    </w:p>
    <w:p w14:paraId="6A68EE46" w14:textId="6A9E030C" w:rsidR="00800129" w:rsidRDefault="00800129" w:rsidP="009E1D07">
      <w:pPr>
        <w:rPr>
          <w:rFonts w:ascii="IBM Plex Mono Bold" w:eastAsia="Meiryo UI" w:hAnsi="IBM Plex Mono Bold" w:hint="eastAsia"/>
          <w:sz w:val="20"/>
          <w:szCs w:val="20"/>
        </w:rPr>
      </w:pPr>
      <w:r w:rsidRPr="00800129">
        <w:rPr>
          <w:rFonts w:ascii="Meiryo UI" w:eastAsia="Meiryo UI" w:hAnsi="Meiryo UI"/>
          <w:sz w:val="20"/>
          <w:szCs w:val="20"/>
        </w:rPr>
        <w:t>En este apartado, me sacaba la configuración</w:t>
      </w:r>
      <w:r w:rsidR="005B329E">
        <w:rPr>
          <w:rFonts w:ascii="Meiryo UI" w:eastAsia="Meiryo UI" w:hAnsi="Meiryo UI"/>
          <w:sz w:val="20"/>
          <w:szCs w:val="20"/>
        </w:rPr>
        <w:t xml:space="preserve"> por defecto</w:t>
      </w:r>
      <w:r w:rsidRPr="00800129">
        <w:rPr>
          <w:rFonts w:ascii="Meiryo UI" w:eastAsia="Meiryo UI" w:hAnsi="Meiryo UI"/>
          <w:sz w:val="20"/>
          <w:szCs w:val="20"/>
        </w:rPr>
        <w:t xml:space="preserve"> también, así que he preferido mostrar las configuraciones por separado, ya que creo que es mucho más legible, y además me cabe todo en una sola captura.</w:t>
      </w:r>
      <w:r>
        <w:rPr>
          <w:rFonts w:ascii="IBM Plex Mono Bold" w:eastAsia="Meiryo UI" w:hAnsi="IBM Plex Mono Bold"/>
          <w:sz w:val="20"/>
          <w:szCs w:val="20"/>
        </w:rPr>
        <w:br/>
      </w:r>
      <w:r w:rsidR="009E1D07" w:rsidRPr="009E1D07">
        <w:rPr>
          <w:rFonts w:ascii="IBM Plex Mono Bold" w:eastAsia="Meiryo UI" w:hAnsi="IBM Plex Mono Bold"/>
          <w:sz w:val="20"/>
          <w:szCs w:val="20"/>
        </w:rPr>
        <w:t>ls /etc/nginx/conf.d/</w:t>
      </w:r>
      <w:r w:rsidR="009E1D07">
        <w:rPr>
          <w:rFonts w:ascii="IBM Plex Mono Bold" w:eastAsia="Meiryo UI" w:hAnsi="IBM Plex Mono Bold"/>
          <w:sz w:val="20"/>
          <w:szCs w:val="20"/>
        </w:rPr>
        <w:br/>
      </w:r>
      <w:r w:rsidR="009E1D07" w:rsidRPr="009E1D07">
        <w:rPr>
          <w:rFonts w:ascii="IBM Plex Mono Bold" w:eastAsia="Meiryo UI" w:hAnsi="IBM Plex Mono Bold"/>
          <w:sz w:val="20"/>
          <w:szCs w:val="20"/>
        </w:rPr>
        <w:t>cat /etc/nginx/conf.d/ari2021-lb.conf</w:t>
      </w:r>
      <w:r w:rsidR="009E1D07">
        <w:rPr>
          <w:rFonts w:ascii="IBM Plex Mono Bold" w:eastAsia="Meiryo UI" w:hAnsi="IBM Plex Mono Bold"/>
          <w:sz w:val="20"/>
          <w:szCs w:val="20"/>
        </w:rPr>
        <w:br/>
      </w:r>
      <w:r w:rsidR="009E1D07" w:rsidRPr="009E1D07">
        <w:rPr>
          <w:rFonts w:ascii="IBM Plex Mono Bold" w:eastAsia="Meiryo UI" w:hAnsi="IBM Plex Mono Bold"/>
          <w:sz w:val="20"/>
          <w:szCs w:val="20"/>
        </w:rPr>
        <w:t>cat /etc/nginx/conf.d/ari2021-rr.conf</w:t>
      </w:r>
    </w:p>
    <w:p w14:paraId="37281EE1" w14:textId="5689E7B8" w:rsidR="009E1D07" w:rsidRPr="009E1D07" w:rsidRDefault="009E1D07" w:rsidP="009E1D07">
      <w:pPr>
        <w:rPr>
          <w:rFonts w:ascii="Meiryo UI" w:eastAsia="Meiryo UI" w:hAnsi="Meiryo UI"/>
          <w:sz w:val="20"/>
          <w:szCs w:val="20"/>
        </w:rPr>
      </w:pPr>
      <w:r w:rsidRPr="009E1D07">
        <w:rPr>
          <w:rFonts w:ascii="Meiryo UI" w:eastAsia="Meiryo UI" w:hAnsi="Meiryo UI"/>
          <w:noProof/>
          <w:sz w:val="20"/>
          <w:szCs w:val="20"/>
        </w:rPr>
        <w:drawing>
          <wp:inline distT="0" distB="0" distL="0" distR="0" wp14:anchorId="63A2B241" wp14:editId="3B4AEFBC">
            <wp:extent cx="5400040" cy="35623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562350"/>
                    </a:xfrm>
                    <a:prstGeom prst="rect">
                      <a:avLst/>
                    </a:prstGeom>
                  </pic:spPr>
                </pic:pic>
              </a:graphicData>
            </a:graphic>
          </wp:inline>
        </w:drawing>
      </w:r>
    </w:p>
    <w:p w14:paraId="6AA42FC2" w14:textId="51FD0119" w:rsidR="009E1D07" w:rsidRDefault="009E1D07" w:rsidP="00787349">
      <w:pPr>
        <w:jc w:val="both"/>
        <w:rPr>
          <w:rFonts w:ascii="Meiryo UI" w:eastAsia="Meiryo UI" w:hAnsi="Meiryo UI"/>
          <w:sz w:val="20"/>
          <w:szCs w:val="20"/>
        </w:rPr>
      </w:pPr>
    </w:p>
    <w:p w14:paraId="72200B0D" w14:textId="77777777" w:rsidR="00800129" w:rsidRPr="009E1D07" w:rsidRDefault="00800129" w:rsidP="00787349">
      <w:pPr>
        <w:jc w:val="both"/>
        <w:rPr>
          <w:rFonts w:ascii="Meiryo UI" w:eastAsia="Meiryo UI" w:hAnsi="Meiryo UI"/>
          <w:sz w:val="20"/>
          <w:szCs w:val="20"/>
        </w:rPr>
      </w:pPr>
    </w:p>
    <w:p w14:paraId="2BD5DE91" w14:textId="77777777" w:rsidR="00800129" w:rsidRDefault="00800129" w:rsidP="00B3650E">
      <w:pPr>
        <w:rPr>
          <w:rFonts w:ascii="IBM Plex Mono Bold" w:eastAsia="Meiryo UI" w:hAnsi="IBM Plex Mono Bold" w:hint="eastAsia"/>
          <w:sz w:val="20"/>
          <w:szCs w:val="20"/>
          <w:lang w:val="en-US"/>
        </w:rPr>
      </w:pPr>
    </w:p>
    <w:p w14:paraId="0A7C8B80" w14:textId="77777777" w:rsidR="00800129" w:rsidRDefault="00800129" w:rsidP="00B3650E">
      <w:pPr>
        <w:rPr>
          <w:rFonts w:ascii="IBM Plex Mono Bold" w:eastAsia="Meiryo UI" w:hAnsi="IBM Plex Mono Bold" w:hint="eastAsia"/>
          <w:sz w:val="20"/>
          <w:szCs w:val="20"/>
          <w:lang w:val="en-US"/>
        </w:rPr>
      </w:pPr>
    </w:p>
    <w:p w14:paraId="13E5D062" w14:textId="77777777" w:rsidR="00800129" w:rsidRDefault="00800129" w:rsidP="00B3650E">
      <w:pPr>
        <w:rPr>
          <w:rFonts w:ascii="IBM Plex Mono Bold" w:eastAsia="Meiryo UI" w:hAnsi="IBM Plex Mono Bold" w:hint="eastAsia"/>
          <w:sz w:val="20"/>
          <w:szCs w:val="20"/>
          <w:lang w:val="en-US"/>
        </w:rPr>
      </w:pPr>
    </w:p>
    <w:p w14:paraId="74AAD6E6" w14:textId="77777777" w:rsidR="00800129" w:rsidRDefault="00800129" w:rsidP="00B3650E">
      <w:pPr>
        <w:rPr>
          <w:rFonts w:ascii="IBM Plex Mono Bold" w:eastAsia="Meiryo UI" w:hAnsi="IBM Plex Mono Bold" w:hint="eastAsia"/>
          <w:sz w:val="20"/>
          <w:szCs w:val="20"/>
          <w:lang w:val="en-US"/>
        </w:rPr>
      </w:pPr>
    </w:p>
    <w:p w14:paraId="7C3228AA" w14:textId="11C0A7EE" w:rsidR="00B3650E" w:rsidRPr="00B3650E" w:rsidRDefault="00B3650E" w:rsidP="00B3650E">
      <w:pPr>
        <w:rPr>
          <w:rFonts w:ascii="IBM Plex Mono Bold" w:eastAsia="Meiryo UI" w:hAnsi="IBM Plex Mono Bold" w:hint="eastAsia"/>
          <w:sz w:val="20"/>
          <w:szCs w:val="20"/>
          <w:lang w:val="en-US"/>
        </w:rPr>
      </w:pPr>
      <w:r w:rsidRPr="00B3650E">
        <w:rPr>
          <w:rFonts w:ascii="IBM Plex Mono Bold" w:eastAsia="Meiryo UI" w:hAnsi="IBM Plex Mono Bold"/>
          <w:sz w:val="20"/>
          <w:szCs w:val="20"/>
          <w:lang w:val="en-US"/>
        </w:rPr>
        <w:lastRenderedPageBreak/>
        <w:t>10x curl http://ari2021-lb 2&gt; /dev/null | grep "It works!"</w:t>
      </w:r>
      <w:r>
        <w:rPr>
          <w:rFonts w:ascii="IBM Plex Mono Bold" w:eastAsia="Meiryo UI" w:hAnsi="IBM Plex Mono Bold"/>
          <w:sz w:val="20"/>
          <w:szCs w:val="20"/>
          <w:lang w:val="en-US"/>
        </w:rPr>
        <w:br/>
      </w:r>
      <w:r w:rsidR="005B329E">
        <w:rPr>
          <w:rFonts w:ascii="IBM Plex Mono Bold" w:eastAsia="Meiryo UI" w:hAnsi="IBM Plex Mono Bold"/>
          <w:sz w:val="20"/>
          <w:szCs w:val="20"/>
          <w:lang w:val="en-US"/>
        </w:rPr>
        <w:t xml:space="preserve">1x  </w:t>
      </w:r>
      <w:r w:rsidRPr="00B3650E">
        <w:rPr>
          <w:rFonts w:ascii="IBM Plex Mono Bold" w:eastAsia="Meiryo UI" w:hAnsi="IBM Plex Mono Bold"/>
          <w:sz w:val="20"/>
          <w:szCs w:val="20"/>
          <w:lang w:val="en-US"/>
        </w:rPr>
        <w:t>curl http://ari2021-lb/slave 2&gt; /dev/null | grep "It works!"</w:t>
      </w:r>
      <w:r>
        <w:rPr>
          <w:rFonts w:ascii="IBM Plex Mono Bold" w:eastAsia="Meiryo UI" w:hAnsi="IBM Plex Mono Bold"/>
          <w:sz w:val="20"/>
          <w:szCs w:val="20"/>
          <w:lang w:val="en-US"/>
        </w:rPr>
        <w:br/>
      </w:r>
      <w:r w:rsidR="005B329E">
        <w:rPr>
          <w:rFonts w:ascii="IBM Plex Mono Bold" w:eastAsia="Meiryo UI" w:hAnsi="IBM Plex Mono Bold"/>
          <w:sz w:val="20"/>
          <w:szCs w:val="20"/>
          <w:lang w:val="en-US"/>
        </w:rPr>
        <w:t xml:space="preserve">1x  </w:t>
      </w:r>
      <w:r w:rsidRPr="00B3650E">
        <w:rPr>
          <w:rFonts w:ascii="IBM Plex Mono Bold" w:eastAsia="Meiryo UI" w:hAnsi="IBM Plex Mono Bold"/>
          <w:sz w:val="20"/>
          <w:szCs w:val="20"/>
          <w:lang w:val="en-US"/>
        </w:rPr>
        <w:t>curl http://ari2021-lb/</w:t>
      </w:r>
      <w:r>
        <w:rPr>
          <w:rFonts w:ascii="IBM Plex Mono Bold" w:eastAsia="Meiryo UI" w:hAnsi="IBM Plex Mono Bold"/>
          <w:sz w:val="20"/>
          <w:szCs w:val="20"/>
          <w:lang w:val="en-US"/>
        </w:rPr>
        <w:t>spare</w:t>
      </w:r>
      <w:r w:rsidRPr="00B3650E">
        <w:rPr>
          <w:rFonts w:ascii="IBM Plex Mono Bold" w:eastAsia="Meiryo UI" w:hAnsi="IBM Plex Mono Bold"/>
          <w:sz w:val="20"/>
          <w:szCs w:val="20"/>
          <w:lang w:val="en-US"/>
        </w:rPr>
        <w:t xml:space="preserve"> 2&gt; /dev/null | grep "It works!"</w:t>
      </w:r>
    </w:p>
    <w:p w14:paraId="678090B4" w14:textId="2638533B" w:rsidR="00D3603C" w:rsidRPr="00D3603C" w:rsidRDefault="00B3650E" w:rsidP="00787349">
      <w:pPr>
        <w:jc w:val="both"/>
        <w:rPr>
          <w:rFonts w:ascii="IBM Plex Mono Bold" w:eastAsia="Meiryo UI" w:hAnsi="IBM Plex Mono Bold" w:hint="eastAsia"/>
          <w:sz w:val="20"/>
          <w:szCs w:val="20"/>
        </w:rPr>
      </w:pPr>
      <w:r w:rsidRPr="00B3650E">
        <w:rPr>
          <w:rFonts w:ascii="IBM Plex Mono Bold" w:eastAsia="Meiryo UI" w:hAnsi="IBM Plex Mono Bold"/>
          <w:noProof/>
          <w:sz w:val="20"/>
          <w:szCs w:val="20"/>
        </w:rPr>
        <w:drawing>
          <wp:inline distT="0" distB="0" distL="0" distR="0" wp14:anchorId="59DDB402" wp14:editId="741EDB40">
            <wp:extent cx="5400040" cy="28702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70200"/>
                    </a:xfrm>
                    <a:prstGeom prst="rect">
                      <a:avLst/>
                    </a:prstGeom>
                  </pic:spPr>
                </pic:pic>
              </a:graphicData>
            </a:graphic>
          </wp:inline>
        </w:drawing>
      </w:r>
    </w:p>
    <w:p w14:paraId="0B2DCE7B" w14:textId="7A492BC9" w:rsidR="00C3602D" w:rsidRPr="00C3602D" w:rsidRDefault="00C3602D" w:rsidP="00C3602D">
      <w:pPr>
        <w:jc w:val="right"/>
        <w:rPr>
          <w:rFonts w:ascii="Meiryo UI" w:eastAsia="Meiryo UI" w:hAnsi="Meiryo UI"/>
          <w:sz w:val="20"/>
          <w:szCs w:val="20"/>
        </w:rPr>
      </w:pPr>
      <w:r w:rsidRPr="00C3602D">
        <w:rPr>
          <w:rFonts w:ascii="Meiryo UI" w:eastAsia="Meiryo UI" w:hAnsi="Meiryo UI"/>
          <w:sz w:val="20"/>
          <w:szCs w:val="20"/>
        </w:rPr>
        <w:t>(</w:t>
      </w:r>
      <w:r w:rsidR="005B329E">
        <w:rPr>
          <w:rFonts w:ascii="Meiryo UI" w:eastAsia="Meiryo UI" w:hAnsi="Meiryo UI"/>
          <w:sz w:val="20"/>
          <w:szCs w:val="20"/>
        </w:rPr>
        <w:t xml:space="preserve">Como podemos ver, alterna entre dos conexiones al </w:t>
      </w:r>
      <w:r w:rsidR="005B329E" w:rsidRPr="005B329E">
        <w:rPr>
          <w:rFonts w:ascii="IBM Plex Mono" w:eastAsia="Meiryo UI" w:hAnsi="IBM Plex Mono"/>
          <w:b/>
          <w:bCs/>
          <w:sz w:val="20"/>
          <w:szCs w:val="20"/>
        </w:rPr>
        <w:t>slave</w:t>
      </w:r>
      <w:r w:rsidR="005B329E">
        <w:rPr>
          <w:rFonts w:ascii="Meiryo UI" w:eastAsia="Meiryo UI" w:hAnsi="Meiryo UI"/>
          <w:sz w:val="20"/>
          <w:szCs w:val="20"/>
        </w:rPr>
        <w:t xml:space="preserve"> y una al </w:t>
      </w:r>
      <w:r w:rsidR="005B329E" w:rsidRPr="005B329E">
        <w:rPr>
          <w:rFonts w:ascii="IBM Plex Mono" w:eastAsia="Meiryo UI" w:hAnsi="IBM Plex Mono"/>
          <w:b/>
          <w:bCs/>
          <w:sz w:val="20"/>
          <w:szCs w:val="20"/>
        </w:rPr>
        <w:t>spare</w:t>
      </w:r>
      <w:r w:rsidR="005B329E">
        <w:rPr>
          <w:rFonts w:ascii="Meiryo UI" w:eastAsia="Meiryo UI" w:hAnsi="Meiryo UI"/>
          <w:sz w:val="20"/>
          <w:szCs w:val="20"/>
        </w:rPr>
        <w:t xml:space="preserve">, y si accedemos a </w:t>
      </w:r>
      <w:r w:rsidR="005B329E" w:rsidRPr="005B329E">
        <w:rPr>
          <w:rFonts w:ascii="IBM Plex Mono" w:eastAsia="Meiryo UI" w:hAnsi="IBM Plex Mono"/>
          <w:b/>
          <w:bCs/>
          <w:sz w:val="20"/>
          <w:szCs w:val="20"/>
        </w:rPr>
        <w:t>/slave</w:t>
      </w:r>
      <w:r w:rsidR="005B329E">
        <w:rPr>
          <w:rFonts w:ascii="Meiryo UI" w:eastAsia="Meiryo UI" w:hAnsi="Meiryo UI"/>
          <w:sz w:val="20"/>
          <w:szCs w:val="20"/>
        </w:rPr>
        <w:t xml:space="preserve"> o a </w:t>
      </w:r>
      <w:r w:rsidR="005B329E" w:rsidRPr="005B329E">
        <w:rPr>
          <w:rFonts w:ascii="IBM Plex Mono" w:eastAsia="Meiryo UI" w:hAnsi="IBM Plex Mono"/>
          <w:b/>
          <w:bCs/>
          <w:sz w:val="20"/>
          <w:szCs w:val="20"/>
        </w:rPr>
        <w:t>/spare</w:t>
      </w:r>
      <w:r w:rsidR="005B329E">
        <w:rPr>
          <w:rFonts w:ascii="Meiryo UI" w:eastAsia="Meiryo UI" w:hAnsi="Meiryo UI"/>
          <w:sz w:val="20"/>
          <w:szCs w:val="20"/>
        </w:rPr>
        <w:t xml:space="preserve"> nos redirige al correcto</w:t>
      </w:r>
      <w:r w:rsidRPr="00C3602D">
        <w:rPr>
          <w:rFonts w:ascii="Meiryo UI" w:eastAsia="Meiryo UI" w:hAnsi="Meiryo UI"/>
          <w:sz w:val="20"/>
          <w:szCs w:val="20"/>
        </w:rPr>
        <w:t>)</w:t>
      </w:r>
    </w:p>
    <w:p w14:paraId="20055FD1" w14:textId="77777777" w:rsidR="005B329E" w:rsidRDefault="005B329E" w:rsidP="00BC4210">
      <w:pPr>
        <w:rPr>
          <w:rFonts w:ascii="Meiryo UI" w:eastAsia="Meiryo UI" w:hAnsi="Meiryo UI"/>
          <w:sz w:val="20"/>
          <w:szCs w:val="20"/>
        </w:rPr>
      </w:pPr>
    </w:p>
    <w:p w14:paraId="095256DD" w14:textId="65607CDA" w:rsidR="005B329E" w:rsidRDefault="005B329E" w:rsidP="00BC4210">
      <w:pPr>
        <w:rPr>
          <w:rFonts w:ascii="IBM Plex Mono Bold" w:eastAsia="Meiryo UI" w:hAnsi="IBM Plex Mono Bold" w:hint="eastAsia"/>
          <w:sz w:val="20"/>
          <w:szCs w:val="20"/>
          <w:lang w:val="en-US"/>
        </w:rPr>
      </w:pPr>
      <w:r>
        <w:rPr>
          <w:rFonts w:ascii="IBM Plex Mono Bold" w:eastAsia="Meiryo UI" w:hAnsi="IBM Plex Mono Bold"/>
          <w:sz w:val="20"/>
          <w:szCs w:val="20"/>
          <w:lang w:val="en-US"/>
        </w:rPr>
        <w:t xml:space="preserve">6x </w:t>
      </w:r>
      <w:r w:rsidRPr="005B329E">
        <w:rPr>
          <w:rFonts w:ascii="IBM Plex Mono Bold" w:eastAsia="Meiryo UI" w:hAnsi="IBM Plex Mono Bold"/>
          <w:sz w:val="20"/>
          <w:szCs w:val="20"/>
          <w:lang w:val="en-US"/>
        </w:rPr>
        <w:t>curl http://ari2021-rr 2&gt; /dev/null | grep "It works!"</w:t>
      </w:r>
    </w:p>
    <w:p w14:paraId="50A6BDAE" w14:textId="0B3EF53A" w:rsidR="00D3603C" w:rsidRPr="00D3603C" w:rsidRDefault="005B329E" w:rsidP="00BC4210">
      <w:pPr>
        <w:rPr>
          <w:rFonts w:ascii="IBM Plex Mono Bold" w:eastAsia="Meiryo UI" w:hAnsi="IBM Plex Mono Bold" w:hint="eastAsia"/>
          <w:sz w:val="20"/>
          <w:szCs w:val="20"/>
          <w:lang w:val="en-US"/>
        </w:rPr>
      </w:pPr>
      <w:r w:rsidRPr="005B329E">
        <w:rPr>
          <w:rFonts w:ascii="IBM Plex Mono Bold" w:eastAsia="Meiryo UI" w:hAnsi="IBM Plex Mono Bold"/>
          <w:noProof/>
          <w:sz w:val="20"/>
          <w:szCs w:val="20"/>
          <w:lang w:val="en-US"/>
        </w:rPr>
        <w:drawing>
          <wp:inline distT="0" distB="0" distL="0" distR="0" wp14:anchorId="1D8A738D" wp14:editId="0578ED94">
            <wp:extent cx="5400040" cy="280903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1147"/>
                    <a:stretch/>
                  </pic:blipFill>
                  <pic:spPr bwMode="auto">
                    <a:xfrm>
                      <a:off x="0" y="0"/>
                      <a:ext cx="5400040" cy="2809037"/>
                    </a:xfrm>
                    <a:prstGeom prst="rect">
                      <a:avLst/>
                    </a:prstGeom>
                    <a:ln>
                      <a:noFill/>
                    </a:ln>
                    <a:extLst>
                      <a:ext uri="{53640926-AAD7-44D8-BBD7-CCE9431645EC}">
                        <a14:shadowObscured xmlns:a14="http://schemas.microsoft.com/office/drawing/2010/main"/>
                      </a:ext>
                    </a:extLst>
                  </pic:spPr>
                </pic:pic>
              </a:graphicData>
            </a:graphic>
          </wp:inline>
        </w:drawing>
      </w:r>
    </w:p>
    <w:p w14:paraId="4335E86D" w14:textId="26F32F8B" w:rsidR="00D3603C" w:rsidRPr="00C3602D" w:rsidRDefault="00C3602D" w:rsidP="00C3602D">
      <w:pPr>
        <w:jc w:val="right"/>
        <w:rPr>
          <w:rFonts w:ascii="Meiryo UI" w:eastAsia="Meiryo UI" w:hAnsi="Meiryo UI"/>
          <w:sz w:val="20"/>
          <w:szCs w:val="20"/>
        </w:rPr>
      </w:pPr>
      <w:r w:rsidRPr="00C3602D">
        <w:rPr>
          <w:rFonts w:ascii="Meiryo UI" w:eastAsia="Meiryo UI" w:hAnsi="Meiryo UI"/>
          <w:sz w:val="20"/>
          <w:szCs w:val="20"/>
        </w:rPr>
        <w:t>(</w:t>
      </w:r>
      <w:r w:rsidR="00663EE8">
        <w:rPr>
          <w:rFonts w:ascii="Meiryo UI" w:eastAsia="Meiryo UI" w:hAnsi="Meiryo UI"/>
          <w:sz w:val="20"/>
          <w:szCs w:val="20"/>
        </w:rPr>
        <w:t xml:space="preserve">Como vemos aquí, el balanceador por round robin puro, distribuye alternativamente una petición a cada servidor, por lo que se nos intercalan, primero una a </w:t>
      </w:r>
      <w:r w:rsidR="00663EE8">
        <w:rPr>
          <w:rFonts w:ascii="Meiryo UI" w:eastAsia="Meiryo UI" w:hAnsi="Meiryo UI"/>
          <w:sz w:val="20"/>
          <w:szCs w:val="20"/>
        </w:rPr>
        <w:br/>
      </w:r>
      <w:r w:rsidR="00663EE8" w:rsidRPr="00663EE8">
        <w:rPr>
          <w:rFonts w:ascii="IBM Plex Mono" w:eastAsia="Meiryo UI" w:hAnsi="IBM Plex Mono"/>
          <w:b/>
          <w:bCs/>
          <w:sz w:val="20"/>
          <w:szCs w:val="20"/>
        </w:rPr>
        <w:t>slave</w:t>
      </w:r>
      <w:r w:rsidR="00663EE8">
        <w:rPr>
          <w:rFonts w:ascii="Meiryo UI" w:eastAsia="Meiryo UI" w:hAnsi="Meiryo UI"/>
          <w:sz w:val="20"/>
          <w:szCs w:val="20"/>
        </w:rPr>
        <w:t xml:space="preserve"> y otra a </w:t>
      </w:r>
      <w:r w:rsidR="00663EE8" w:rsidRPr="00663EE8">
        <w:rPr>
          <w:rFonts w:ascii="IBM Plex Mono" w:eastAsia="Meiryo UI" w:hAnsi="IBM Plex Mono"/>
          <w:b/>
          <w:bCs/>
          <w:sz w:val="20"/>
          <w:szCs w:val="20"/>
        </w:rPr>
        <w:t>spare</w:t>
      </w:r>
      <w:r w:rsidR="00663EE8">
        <w:rPr>
          <w:rFonts w:ascii="Meiryo UI" w:eastAsia="Meiryo UI" w:hAnsi="Meiryo UI"/>
          <w:sz w:val="20"/>
          <w:szCs w:val="20"/>
        </w:rPr>
        <w:t>, repetidamente</w:t>
      </w:r>
      <w:r w:rsidRPr="00C3602D">
        <w:rPr>
          <w:rFonts w:ascii="Meiryo UI" w:eastAsia="Meiryo UI" w:hAnsi="Meiryo UI"/>
          <w:sz w:val="20"/>
          <w:szCs w:val="20"/>
        </w:rPr>
        <w:t>)</w:t>
      </w:r>
    </w:p>
    <w:p w14:paraId="06CCD34B" w14:textId="77777777" w:rsidR="00A06504" w:rsidRDefault="00A06504" w:rsidP="00787349">
      <w:pPr>
        <w:jc w:val="both"/>
        <w:rPr>
          <w:rFonts w:ascii="IBM Plex Mono Bold" w:eastAsia="Meiryo UI" w:hAnsi="IBM Plex Mono Bold" w:hint="eastAsia"/>
          <w:sz w:val="20"/>
          <w:szCs w:val="20"/>
        </w:rPr>
      </w:pPr>
    </w:p>
    <w:p w14:paraId="2365220B" w14:textId="77777777" w:rsidR="00E52EAC" w:rsidRPr="009E1D07" w:rsidRDefault="001232B8" w:rsidP="00E52EAC">
      <w:pPr>
        <w:rPr>
          <w:rFonts w:ascii="Meiryo UI" w:eastAsia="Meiryo UI" w:hAnsi="Meiryo UI"/>
          <w:b/>
          <w:bCs/>
          <w:sz w:val="28"/>
          <w:szCs w:val="28"/>
        </w:rPr>
      </w:pPr>
      <w:r>
        <w:rPr>
          <w:rFonts w:ascii="Meiryo UI" w:eastAsia="Meiryo UI" w:hAnsi="Meiryo UI"/>
          <w:b/>
          <w:bCs/>
          <w:sz w:val="28"/>
          <w:szCs w:val="28"/>
        </w:rPr>
        <w:lastRenderedPageBreak/>
        <w:t>JUSTIFICACIÓN DE LA SEGUNDA PARTE</w:t>
      </w:r>
    </w:p>
    <w:p w14:paraId="7BC57128" w14:textId="7D571A65" w:rsidR="001232B8" w:rsidRDefault="00E52EAC" w:rsidP="00E52EAC">
      <w:pPr>
        <w:rPr>
          <w:rFonts w:ascii="Meiryo UI" w:eastAsia="Meiryo UI" w:hAnsi="Meiryo UI"/>
          <w:b/>
          <w:bCs/>
          <w:sz w:val="28"/>
          <w:szCs w:val="28"/>
        </w:rPr>
      </w:pPr>
      <w:r>
        <w:rPr>
          <w:rFonts w:ascii="Meiryo UI" w:eastAsia="Meiryo UI" w:hAnsi="Meiryo UI"/>
          <w:sz w:val="20"/>
          <w:szCs w:val="20"/>
        </w:rPr>
        <w:t>Tabla</w:t>
      </w:r>
      <w:r w:rsidR="00363D74">
        <w:rPr>
          <w:rFonts w:ascii="Meiryo UI" w:eastAsia="Meiryo UI" w:hAnsi="Meiryo UI"/>
          <w:sz w:val="20"/>
          <w:szCs w:val="20"/>
        </w:rPr>
        <w:t>s</w:t>
      </w:r>
      <w:r>
        <w:rPr>
          <w:rFonts w:ascii="Meiryo UI" w:eastAsia="Meiryo UI" w:hAnsi="Meiryo UI"/>
          <w:sz w:val="20"/>
          <w:szCs w:val="20"/>
        </w:rPr>
        <w:t xml:space="preserve"> para accesos a </w:t>
      </w:r>
      <w:r w:rsidRPr="00E52EAC">
        <w:rPr>
          <w:rFonts w:ascii="IBM Plex Mono" w:eastAsia="Meiryo UI" w:hAnsi="IBM Plex Mono"/>
          <w:b/>
          <w:bCs/>
          <w:sz w:val="20"/>
          <w:szCs w:val="20"/>
        </w:rPr>
        <w:t>ari2021-lb</w:t>
      </w:r>
      <w:r>
        <w:rPr>
          <w:rFonts w:ascii="Meiryo UI" w:eastAsia="Meiryo UI" w:hAnsi="Meiryo UI"/>
          <w:sz w:val="20"/>
          <w:szCs w:val="20"/>
        </w:rPr>
        <w:t>:</w:t>
      </w:r>
    </w:p>
    <w:tbl>
      <w:tblPr>
        <w:tblStyle w:val="Tablaconcuadrcula"/>
        <w:tblW w:w="0" w:type="auto"/>
        <w:jc w:val="center"/>
        <w:tblLook w:val="04A0" w:firstRow="1" w:lastRow="0" w:firstColumn="1" w:lastColumn="0" w:noHBand="0" w:noVBand="1"/>
      </w:tblPr>
      <w:tblGrid>
        <w:gridCol w:w="1155"/>
        <w:gridCol w:w="825"/>
        <w:gridCol w:w="723"/>
        <w:gridCol w:w="1535"/>
        <w:gridCol w:w="494"/>
        <w:gridCol w:w="494"/>
        <w:gridCol w:w="494"/>
        <w:gridCol w:w="456"/>
        <w:gridCol w:w="456"/>
        <w:gridCol w:w="456"/>
        <w:gridCol w:w="456"/>
        <w:gridCol w:w="456"/>
        <w:gridCol w:w="494"/>
      </w:tblGrid>
      <w:tr w:rsidR="002F1DB9" w14:paraId="2F128862" w14:textId="77777777" w:rsidTr="002F1DB9">
        <w:trPr>
          <w:jc w:val="center"/>
        </w:trPr>
        <w:tc>
          <w:tcPr>
            <w:tcW w:w="8494" w:type="dxa"/>
            <w:gridSpan w:val="13"/>
          </w:tcPr>
          <w:p w14:paraId="1B47DDBE" w14:textId="6B8E9348" w:rsidR="002F1DB9" w:rsidRDefault="002F1DB9" w:rsidP="002F1DB9">
            <w:pPr>
              <w:spacing w:before="30" w:after="30"/>
              <w:jc w:val="center"/>
              <w:rPr>
                <w:rFonts w:ascii="IBM Plex Mono Bold" w:eastAsia="Meiryo UI" w:hAnsi="IBM Plex Mono Bold" w:hint="eastAsia"/>
                <w:sz w:val="20"/>
                <w:szCs w:val="20"/>
              </w:rPr>
            </w:pPr>
            <w:r>
              <w:rPr>
                <w:rFonts w:ascii="IBM Plex Mono Bold" w:eastAsia="Meiryo UI" w:hAnsi="IBM Plex Mono Bold"/>
                <w:sz w:val="20"/>
                <w:szCs w:val="20"/>
              </w:rPr>
              <w:t>Parámetros: n=10000 c=1</w:t>
            </w:r>
          </w:p>
        </w:tc>
      </w:tr>
      <w:tr w:rsidR="00C35AC6" w14:paraId="069CF166" w14:textId="77777777" w:rsidTr="00C35AC6">
        <w:trPr>
          <w:jc w:val="center"/>
        </w:trPr>
        <w:tc>
          <w:tcPr>
            <w:tcW w:w="1193" w:type="dxa"/>
            <w:vMerge w:val="restart"/>
            <w:vAlign w:val="center"/>
          </w:tcPr>
          <w:p w14:paraId="7506E094" w14:textId="36797BDD"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Ejecución</w:t>
            </w:r>
          </w:p>
        </w:tc>
        <w:tc>
          <w:tcPr>
            <w:tcW w:w="865" w:type="dxa"/>
            <w:vMerge w:val="restart"/>
            <w:vAlign w:val="center"/>
          </w:tcPr>
          <w:p w14:paraId="23E28AD3" w14:textId="0CB7869E"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Tiempo total</w:t>
            </w:r>
          </w:p>
        </w:tc>
        <w:tc>
          <w:tcPr>
            <w:tcW w:w="757" w:type="dxa"/>
            <w:vMerge w:val="restart"/>
            <w:vAlign w:val="center"/>
          </w:tcPr>
          <w:p w14:paraId="44F47A46" w14:textId="129B9245"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req/s</w:t>
            </w:r>
          </w:p>
        </w:tc>
        <w:tc>
          <w:tcPr>
            <w:tcW w:w="1623" w:type="dxa"/>
            <w:vMerge w:val="restart"/>
            <w:vAlign w:val="center"/>
          </w:tcPr>
          <w:p w14:paraId="72039D0D" w14:textId="5794A55F"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Velocidad de transferencia</w:t>
            </w:r>
          </w:p>
        </w:tc>
        <w:tc>
          <w:tcPr>
            <w:tcW w:w="1512" w:type="dxa"/>
            <w:gridSpan w:val="3"/>
            <w:vAlign w:val="center"/>
          </w:tcPr>
          <w:p w14:paraId="12C840C5" w14:textId="3CED2A26"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Tiempo de conexión total</w:t>
            </w:r>
          </w:p>
        </w:tc>
        <w:tc>
          <w:tcPr>
            <w:tcW w:w="2544" w:type="dxa"/>
            <w:gridSpan w:val="6"/>
            <w:vAlign w:val="center"/>
          </w:tcPr>
          <w:p w14:paraId="2408F49D" w14:textId="062DCE96"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Porcentaje de solicitudes</w:t>
            </w:r>
          </w:p>
        </w:tc>
      </w:tr>
      <w:tr w:rsidR="00C35AC6" w14:paraId="6362720B" w14:textId="77777777" w:rsidTr="00C35AC6">
        <w:trPr>
          <w:jc w:val="center"/>
        </w:trPr>
        <w:tc>
          <w:tcPr>
            <w:tcW w:w="1193" w:type="dxa"/>
            <w:vMerge/>
          </w:tcPr>
          <w:p w14:paraId="4DE578AC" w14:textId="0290CBAD" w:rsidR="002F1DB9" w:rsidRPr="00C35AC6" w:rsidRDefault="002F1DB9" w:rsidP="002F1DB9">
            <w:pPr>
              <w:jc w:val="center"/>
              <w:rPr>
                <w:rFonts w:ascii="IBM Plex Mono" w:eastAsia="Meiryo UI" w:hAnsi="IBM Plex Mono"/>
                <w:b/>
                <w:bCs/>
                <w:sz w:val="14"/>
                <w:szCs w:val="14"/>
              </w:rPr>
            </w:pPr>
          </w:p>
        </w:tc>
        <w:tc>
          <w:tcPr>
            <w:tcW w:w="865" w:type="dxa"/>
            <w:vMerge/>
          </w:tcPr>
          <w:p w14:paraId="7753352C" w14:textId="77777777" w:rsidR="002F1DB9" w:rsidRPr="00C35AC6" w:rsidRDefault="002F1DB9" w:rsidP="002F1DB9">
            <w:pPr>
              <w:jc w:val="center"/>
              <w:rPr>
                <w:rFonts w:ascii="IBM Plex Mono" w:eastAsia="Meiryo UI" w:hAnsi="IBM Plex Mono"/>
                <w:b/>
                <w:bCs/>
                <w:sz w:val="14"/>
                <w:szCs w:val="14"/>
              </w:rPr>
            </w:pPr>
          </w:p>
        </w:tc>
        <w:tc>
          <w:tcPr>
            <w:tcW w:w="757" w:type="dxa"/>
            <w:vMerge/>
          </w:tcPr>
          <w:p w14:paraId="4E2BDF41" w14:textId="77777777" w:rsidR="002F1DB9" w:rsidRPr="00C35AC6" w:rsidRDefault="002F1DB9" w:rsidP="002F1DB9">
            <w:pPr>
              <w:jc w:val="center"/>
              <w:rPr>
                <w:rFonts w:ascii="IBM Plex Mono" w:eastAsia="Meiryo UI" w:hAnsi="IBM Plex Mono"/>
                <w:b/>
                <w:bCs/>
                <w:sz w:val="14"/>
                <w:szCs w:val="14"/>
              </w:rPr>
            </w:pPr>
          </w:p>
        </w:tc>
        <w:tc>
          <w:tcPr>
            <w:tcW w:w="1623" w:type="dxa"/>
            <w:vMerge/>
          </w:tcPr>
          <w:p w14:paraId="0420ADA3" w14:textId="77777777" w:rsidR="002F1DB9" w:rsidRPr="00C35AC6" w:rsidRDefault="002F1DB9" w:rsidP="002F1DB9">
            <w:pPr>
              <w:jc w:val="center"/>
              <w:rPr>
                <w:rFonts w:ascii="IBM Plex Mono" w:eastAsia="Meiryo UI" w:hAnsi="IBM Plex Mono"/>
                <w:b/>
                <w:bCs/>
                <w:sz w:val="14"/>
                <w:szCs w:val="14"/>
              </w:rPr>
            </w:pPr>
          </w:p>
        </w:tc>
        <w:tc>
          <w:tcPr>
            <w:tcW w:w="504" w:type="dxa"/>
          </w:tcPr>
          <w:p w14:paraId="74B204B4" w14:textId="65C9FDA7"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Min</w:t>
            </w:r>
          </w:p>
        </w:tc>
        <w:tc>
          <w:tcPr>
            <w:tcW w:w="504" w:type="dxa"/>
          </w:tcPr>
          <w:p w14:paraId="6C6B59F6" w14:textId="07C5C49A"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Med</w:t>
            </w:r>
          </w:p>
        </w:tc>
        <w:tc>
          <w:tcPr>
            <w:tcW w:w="504" w:type="dxa"/>
          </w:tcPr>
          <w:p w14:paraId="6D6713D9" w14:textId="093169B1"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Max</w:t>
            </w:r>
          </w:p>
        </w:tc>
        <w:tc>
          <w:tcPr>
            <w:tcW w:w="408" w:type="dxa"/>
          </w:tcPr>
          <w:p w14:paraId="267151D0" w14:textId="52F49831"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50</w:t>
            </w:r>
          </w:p>
        </w:tc>
        <w:tc>
          <w:tcPr>
            <w:tcW w:w="408" w:type="dxa"/>
          </w:tcPr>
          <w:p w14:paraId="645C5447" w14:textId="0DE51730"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75</w:t>
            </w:r>
          </w:p>
        </w:tc>
        <w:tc>
          <w:tcPr>
            <w:tcW w:w="408" w:type="dxa"/>
          </w:tcPr>
          <w:p w14:paraId="451A1F14" w14:textId="178F1788"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90</w:t>
            </w:r>
          </w:p>
        </w:tc>
        <w:tc>
          <w:tcPr>
            <w:tcW w:w="408" w:type="dxa"/>
          </w:tcPr>
          <w:p w14:paraId="162722B4" w14:textId="2A6B0F31"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95</w:t>
            </w:r>
          </w:p>
        </w:tc>
        <w:tc>
          <w:tcPr>
            <w:tcW w:w="408" w:type="dxa"/>
          </w:tcPr>
          <w:p w14:paraId="766AFE19" w14:textId="75DDE78C"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98</w:t>
            </w:r>
          </w:p>
        </w:tc>
        <w:tc>
          <w:tcPr>
            <w:tcW w:w="504" w:type="dxa"/>
          </w:tcPr>
          <w:p w14:paraId="01A2F375" w14:textId="1380665D" w:rsidR="002F1DB9" w:rsidRPr="00C35AC6" w:rsidRDefault="002F1DB9" w:rsidP="002F1DB9">
            <w:pPr>
              <w:jc w:val="center"/>
              <w:rPr>
                <w:rFonts w:ascii="IBM Plex Mono" w:eastAsia="Meiryo UI" w:hAnsi="IBM Plex Mono"/>
                <w:b/>
                <w:bCs/>
                <w:sz w:val="14"/>
                <w:szCs w:val="14"/>
              </w:rPr>
            </w:pPr>
            <w:r w:rsidRPr="00C35AC6">
              <w:rPr>
                <w:rFonts w:ascii="IBM Plex Mono" w:eastAsia="Meiryo UI" w:hAnsi="IBM Plex Mono"/>
                <w:b/>
                <w:bCs/>
                <w:sz w:val="14"/>
                <w:szCs w:val="14"/>
              </w:rPr>
              <w:t>100</w:t>
            </w:r>
          </w:p>
        </w:tc>
      </w:tr>
      <w:tr w:rsidR="00C35AC6" w14:paraId="0BF4D0CC" w14:textId="77777777" w:rsidTr="00C35AC6">
        <w:trPr>
          <w:jc w:val="center"/>
        </w:trPr>
        <w:tc>
          <w:tcPr>
            <w:tcW w:w="1193" w:type="dxa"/>
          </w:tcPr>
          <w:p w14:paraId="52BE0615" w14:textId="45755711"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1</w:t>
            </w:r>
          </w:p>
        </w:tc>
        <w:tc>
          <w:tcPr>
            <w:tcW w:w="865" w:type="dxa"/>
            <w:vAlign w:val="center"/>
          </w:tcPr>
          <w:p w14:paraId="5EFC431F" w14:textId="2A3CCDF1"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5,685</w:t>
            </w:r>
          </w:p>
        </w:tc>
        <w:tc>
          <w:tcPr>
            <w:tcW w:w="757" w:type="dxa"/>
            <w:vAlign w:val="center"/>
          </w:tcPr>
          <w:p w14:paraId="0EA7E0E5" w14:textId="79B55D94"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1759,05</w:t>
            </w:r>
          </w:p>
        </w:tc>
        <w:tc>
          <w:tcPr>
            <w:tcW w:w="1623" w:type="dxa"/>
            <w:vAlign w:val="center"/>
          </w:tcPr>
          <w:p w14:paraId="596B627E" w14:textId="3DD3FE76"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19230,88</w:t>
            </w:r>
          </w:p>
        </w:tc>
        <w:tc>
          <w:tcPr>
            <w:tcW w:w="504" w:type="dxa"/>
            <w:vAlign w:val="center"/>
          </w:tcPr>
          <w:p w14:paraId="07AE698C" w14:textId="08D5CCE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w:t>
            </w:r>
          </w:p>
        </w:tc>
        <w:tc>
          <w:tcPr>
            <w:tcW w:w="504" w:type="dxa"/>
            <w:vAlign w:val="center"/>
          </w:tcPr>
          <w:p w14:paraId="4913D74E" w14:textId="0D22CA88"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1937B510" w14:textId="0AC08C9D"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9</w:t>
            </w:r>
          </w:p>
        </w:tc>
        <w:tc>
          <w:tcPr>
            <w:tcW w:w="408" w:type="dxa"/>
            <w:vAlign w:val="center"/>
          </w:tcPr>
          <w:p w14:paraId="0929E59B" w14:textId="17DF2846"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275A2707" w14:textId="6718B29C"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48980877" w14:textId="3988F8D1"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0B899DAB" w14:textId="56BE443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397253D5" w14:textId="5C4BC71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7206DA62" w14:textId="6221F11B"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9</w:t>
            </w:r>
          </w:p>
        </w:tc>
      </w:tr>
      <w:tr w:rsidR="00C35AC6" w14:paraId="22415545" w14:textId="77777777" w:rsidTr="00C35AC6">
        <w:trPr>
          <w:jc w:val="center"/>
        </w:trPr>
        <w:tc>
          <w:tcPr>
            <w:tcW w:w="1193" w:type="dxa"/>
          </w:tcPr>
          <w:p w14:paraId="49FAEADD" w14:textId="4E9B4BCD"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2</w:t>
            </w:r>
          </w:p>
        </w:tc>
        <w:tc>
          <w:tcPr>
            <w:tcW w:w="865" w:type="dxa"/>
            <w:vAlign w:val="center"/>
          </w:tcPr>
          <w:p w14:paraId="3A110870" w14:textId="4B2B8FA5"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5,588</w:t>
            </w:r>
          </w:p>
        </w:tc>
        <w:tc>
          <w:tcPr>
            <w:tcW w:w="757" w:type="dxa"/>
            <w:vAlign w:val="center"/>
          </w:tcPr>
          <w:p w14:paraId="3A7D7699" w14:textId="613289ED"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1789,42</w:t>
            </w:r>
          </w:p>
        </w:tc>
        <w:tc>
          <w:tcPr>
            <w:tcW w:w="1623" w:type="dxa"/>
            <w:vAlign w:val="center"/>
          </w:tcPr>
          <w:p w14:paraId="7A3B911D" w14:textId="6AE232E5"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19562,95</w:t>
            </w:r>
          </w:p>
        </w:tc>
        <w:tc>
          <w:tcPr>
            <w:tcW w:w="504" w:type="dxa"/>
            <w:vAlign w:val="center"/>
          </w:tcPr>
          <w:p w14:paraId="5A3AF4F4" w14:textId="02C76751"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w:t>
            </w:r>
          </w:p>
        </w:tc>
        <w:tc>
          <w:tcPr>
            <w:tcW w:w="504" w:type="dxa"/>
            <w:vAlign w:val="center"/>
          </w:tcPr>
          <w:p w14:paraId="22D41261" w14:textId="36D3461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3CD1CFA2" w14:textId="6235055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w:t>
            </w:r>
          </w:p>
        </w:tc>
        <w:tc>
          <w:tcPr>
            <w:tcW w:w="408" w:type="dxa"/>
            <w:vAlign w:val="center"/>
          </w:tcPr>
          <w:p w14:paraId="58173CC3" w14:textId="271B172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0E82E68D" w14:textId="555300C3"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4ED35D4E" w14:textId="6C51266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1DAF4803" w14:textId="003A6CE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686A6A49" w14:textId="5C6F76CF"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557C727F" w14:textId="3B2DCE33"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w:t>
            </w:r>
          </w:p>
        </w:tc>
      </w:tr>
      <w:tr w:rsidR="00C35AC6" w14:paraId="5A7D0BB4" w14:textId="77777777" w:rsidTr="00C35AC6">
        <w:trPr>
          <w:jc w:val="center"/>
        </w:trPr>
        <w:tc>
          <w:tcPr>
            <w:tcW w:w="1193" w:type="dxa"/>
          </w:tcPr>
          <w:p w14:paraId="3F70F775" w14:textId="478EFD15"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3</w:t>
            </w:r>
          </w:p>
        </w:tc>
        <w:tc>
          <w:tcPr>
            <w:tcW w:w="865" w:type="dxa"/>
            <w:vAlign w:val="center"/>
          </w:tcPr>
          <w:p w14:paraId="6BD2109A" w14:textId="674C4B13"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5,708</w:t>
            </w:r>
          </w:p>
        </w:tc>
        <w:tc>
          <w:tcPr>
            <w:tcW w:w="757" w:type="dxa"/>
            <w:vAlign w:val="center"/>
          </w:tcPr>
          <w:p w14:paraId="74D3E0A0" w14:textId="74E8FBDB"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1751,98</w:t>
            </w:r>
          </w:p>
        </w:tc>
        <w:tc>
          <w:tcPr>
            <w:tcW w:w="1623" w:type="dxa"/>
            <w:vAlign w:val="center"/>
          </w:tcPr>
          <w:p w14:paraId="7F5D3D8D" w14:textId="2912E63D"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19153,62</w:t>
            </w:r>
          </w:p>
        </w:tc>
        <w:tc>
          <w:tcPr>
            <w:tcW w:w="504" w:type="dxa"/>
            <w:vAlign w:val="center"/>
          </w:tcPr>
          <w:p w14:paraId="370F4BED" w14:textId="5517785E"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w:t>
            </w:r>
          </w:p>
        </w:tc>
        <w:tc>
          <w:tcPr>
            <w:tcW w:w="504" w:type="dxa"/>
            <w:vAlign w:val="center"/>
          </w:tcPr>
          <w:p w14:paraId="60E086C2" w14:textId="00718F8F"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209E9B24" w14:textId="1F9D1986"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9</w:t>
            </w:r>
          </w:p>
        </w:tc>
        <w:tc>
          <w:tcPr>
            <w:tcW w:w="408" w:type="dxa"/>
            <w:vAlign w:val="center"/>
          </w:tcPr>
          <w:p w14:paraId="7FB285AC" w14:textId="68E8E27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7EBF1044" w14:textId="49453B86"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02DFF96B" w14:textId="000953B5"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657022F5" w14:textId="00DCF9EF"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19FA0DD7" w14:textId="386CFBA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28F1ACC0" w14:textId="47FDFA4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9</w:t>
            </w:r>
          </w:p>
        </w:tc>
      </w:tr>
      <w:tr w:rsidR="00C35AC6" w14:paraId="40A134D3" w14:textId="77777777" w:rsidTr="00C35AC6">
        <w:trPr>
          <w:jc w:val="center"/>
        </w:trPr>
        <w:tc>
          <w:tcPr>
            <w:tcW w:w="1193" w:type="dxa"/>
          </w:tcPr>
          <w:p w14:paraId="0A36DCF3" w14:textId="55E11238"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4</w:t>
            </w:r>
          </w:p>
        </w:tc>
        <w:tc>
          <w:tcPr>
            <w:tcW w:w="865" w:type="dxa"/>
            <w:vAlign w:val="center"/>
          </w:tcPr>
          <w:p w14:paraId="75C7009C" w14:textId="7577CAE3"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5,925</w:t>
            </w:r>
          </w:p>
        </w:tc>
        <w:tc>
          <w:tcPr>
            <w:tcW w:w="757" w:type="dxa"/>
            <w:vAlign w:val="center"/>
          </w:tcPr>
          <w:p w14:paraId="6E6F528F" w14:textId="0FAF56C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1777,63</w:t>
            </w:r>
          </w:p>
        </w:tc>
        <w:tc>
          <w:tcPr>
            <w:tcW w:w="1623" w:type="dxa"/>
            <w:vAlign w:val="center"/>
          </w:tcPr>
          <w:p w14:paraId="3FBF3BC0" w14:textId="54A11B4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19434,05</w:t>
            </w:r>
          </w:p>
        </w:tc>
        <w:tc>
          <w:tcPr>
            <w:tcW w:w="504" w:type="dxa"/>
            <w:vAlign w:val="center"/>
          </w:tcPr>
          <w:p w14:paraId="2663FBB5" w14:textId="43A0973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w:t>
            </w:r>
          </w:p>
        </w:tc>
        <w:tc>
          <w:tcPr>
            <w:tcW w:w="504" w:type="dxa"/>
            <w:vAlign w:val="center"/>
          </w:tcPr>
          <w:p w14:paraId="64BC291E" w14:textId="02D4D3D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21823FFD" w14:textId="39CFE348"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14</w:t>
            </w:r>
          </w:p>
        </w:tc>
        <w:tc>
          <w:tcPr>
            <w:tcW w:w="408" w:type="dxa"/>
            <w:vAlign w:val="center"/>
          </w:tcPr>
          <w:p w14:paraId="1CDD8974" w14:textId="774F0484"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79EEF7FC" w14:textId="2D6D381C"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5FAC7E5F" w14:textId="520E6343"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7778FE37" w14:textId="0D02DA0F"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77BD7FE9" w14:textId="41742753"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3BE0F845" w14:textId="201565A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14</w:t>
            </w:r>
          </w:p>
        </w:tc>
      </w:tr>
      <w:tr w:rsidR="00C35AC6" w14:paraId="1860A544" w14:textId="77777777" w:rsidTr="00C35AC6">
        <w:trPr>
          <w:jc w:val="center"/>
        </w:trPr>
        <w:tc>
          <w:tcPr>
            <w:tcW w:w="1193" w:type="dxa"/>
          </w:tcPr>
          <w:p w14:paraId="0374609E" w14:textId="1E4B6CE5"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5</w:t>
            </w:r>
          </w:p>
        </w:tc>
        <w:tc>
          <w:tcPr>
            <w:tcW w:w="865" w:type="dxa"/>
            <w:vAlign w:val="center"/>
          </w:tcPr>
          <w:p w14:paraId="22AB3856" w14:textId="6FE8C074"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5,565</w:t>
            </w:r>
          </w:p>
        </w:tc>
        <w:tc>
          <w:tcPr>
            <w:tcW w:w="757" w:type="dxa"/>
            <w:vAlign w:val="center"/>
          </w:tcPr>
          <w:p w14:paraId="1D9CF1CB" w14:textId="4F2C22B8"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1796,82</w:t>
            </w:r>
          </w:p>
        </w:tc>
        <w:tc>
          <w:tcPr>
            <w:tcW w:w="1623" w:type="dxa"/>
            <w:vAlign w:val="center"/>
          </w:tcPr>
          <w:p w14:paraId="28F4B537" w14:textId="6B3CBAFE"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19643,85</w:t>
            </w:r>
          </w:p>
        </w:tc>
        <w:tc>
          <w:tcPr>
            <w:tcW w:w="504" w:type="dxa"/>
            <w:vAlign w:val="center"/>
          </w:tcPr>
          <w:p w14:paraId="4ED8C8DC" w14:textId="13DE8D6D"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w:t>
            </w:r>
          </w:p>
        </w:tc>
        <w:tc>
          <w:tcPr>
            <w:tcW w:w="504" w:type="dxa"/>
            <w:vAlign w:val="center"/>
          </w:tcPr>
          <w:p w14:paraId="6D9E7D81" w14:textId="5BE4387B"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7441B90B" w14:textId="5D57B52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w:t>
            </w:r>
          </w:p>
        </w:tc>
        <w:tc>
          <w:tcPr>
            <w:tcW w:w="408" w:type="dxa"/>
            <w:vAlign w:val="center"/>
          </w:tcPr>
          <w:p w14:paraId="1864CC84" w14:textId="08CC82C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6E069E9F" w14:textId="28C24405"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0F001C39" w14:textId="3FB835F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12475DE6" w14:textId="18FBA093"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56E9F3F4" w14:textId="084BD856"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6840C8B5" w14:textId="60B6FFCE"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w:t>
            </w:r>
          </w:p>
        </w:tc>
      </w:tr>
      <w:tr w:rsidR="00C35AC6" w14:paraId="70D8B618" w14:textId="77777777" w:rsidTr="00C35AC6">
        <w:trPr>
          <w:jc w:val="center"/>
        </w:trPr>
        <w:tc>
          <w:tcPr>
            <w:tcW w:w="1193" w:type="dxa"/>
          </w:tcPr>
          <w:p w14:paraId="4EB0EF8E" w14:textId="061F1FBF"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6</w:t>
            </w:r>
          </w:p>
        </w:tc>
        <w:tc>
          <w:tcPr>
            <w:tcW w:w="865" w:type="dxa"/>
            <w:vAlign w:val="center"/>
          </w:tcPr>
          <w:p w14:paraId="74E2E9DB" w14:textId="6780744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5,827</w:t>
            </w:r>
          </w:p>
        </w:tc>
        <w:tc>
          <w:tcPr>
            <w:tcW w:w="757" w:type="dxa"/>
            <w:vAlign w:val="center"/>
          </w:tcPr>
          <w:p w14:paraId="40327D81" w14:textId="45F8A31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1716,22</w:t>
            </w:r>
          </w:p>
        </w:tc>
        <w:tc>
          <w:tcPr>
            <w:tcW w:w="1623" w:type="dxa"/>
            <w:vAlign w:val="center"/>
          </w:tcPr>
          <w:p w14:paraId="6C059CF2" w14:textId="6E95ECD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18762,65</w:t>
            </w:r>
          </w:p>
        </w:tc>
        <w:tc>
          <w:tcPr>
            <w:tcW w:w="504" w:type="dxa"/>
            <w:vAlign w:val="center"/>
          </w:tcPr>
          <w:p w14:paraId="2E62DD03" w14:textId="08ABF07D"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w:t>
            </w:r>
          </w:p>
        </w:tc>
        <w:tc>
          <w:tcPr>
            <w:tcW w:w="504" w:type="dxa"/>
            <w:vAlign w:val="center"/>
          </w:tcPr>
          <w:p w14:paraId="21C5818D" w14:textId="4735B2F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3107C050" w14:textId="721F997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11</w:t>
            </w:r>
          </w:p>
        </w:tc>
        <w:tc>
          <w:tcPr>
            <w:tcW w:w="408" w:type="dxa"/>
            <w:vAlign w:val="center"/>
          </w:tcPr>
          <w:p w14:paraId="1169787C" w14:textId="414FBECD"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163FE219" w14:textId="2B57A474"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2BD1A3A3" w14:textId="5C4CB1C8"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247F73CA" w14:textId="054D35F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4889E27A" w14:textId="7E1C760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6CC230D8" w14:textId="24E821C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11</w:t>
            </w:r>
          </w:p>
        </w:tc>
      </w:tr>
      <w:tr w:rsidR="00C35AC6" w14:paraId="75F9ADA9" w14:textId="77777777" w:rsidTr="00C35AC6">
        <w:trPr>
          <w:jc w:val="center"/>
        </w:trPr>
        <w:tc>
          <w:tcPr>
            <w:tcW w:w="1193" w:type="dxa"/>
          </w:tcPr>
          <w:p w14:paraId="44CE98A6" w14:textId="0713556A"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7</w:t>
            </w:r>
          </w:p>
        </w:tc>
        <w:tc>
          <w:tcPr>
            <w:tcW w:w="865" w:type="dxa"/>
            <w:vAlign w:val="center"/>
          </w:tcPr>
          <w:p w14:paraId="44C301BB" w14:textId="78650DFB"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5,652</w:t>
            </w:r>
          </w:p>
        </w:tc>
        <w:tc>
          <w:tcPr>
            <w:tcW w:w="757" w:type="dxa"/>
            <w:vAlign w:val="center"/>
          </w:tcPr>
          <w:p w14:paraId="08262C38" w14:textId="57D660F3"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1769,14</w:t>
            </w:r>
          </w:p>
        </w:tc>
        <w:tc>
          <w:tcPr>
            <w:tcW w:w="1623" w:type="dxa"/>
            <w:vAlign w:val="center"/>
          </w:tcPr>
          <w:p w14:paraId="3B7B062F" w14:textId="5652336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19341,27</w:t>
            </w:r>
          </w:p>
        </w:tc>
        <w:tc>
          <w:tcPr>
            <w:tcW w:w="504" w:type="dxa"/>
            <w:vAlign w:val="center"/>
          </w:tcPr>
          <w:p w14:paraId="79A9087F" w14:textId="2A8ACA3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w:t>
            </w:r>
          </w:p>
        </w:tc>
        <w:tc>
          <w:tcPr>
            <w:tcW w:w="504" w:type="dxa"/>
            <w:vAlign w:val="center"/>
          </w:tcPr>
          <w:p w14:paraId="64B7DEA7" w14:textId="297B702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7CE5A9DF" w14:textId="7F89498C"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4</w:t>
            </w:r>
          </w:p>
        </w:tc>
        <w:tc>
          <w:tcPr>
            <w:tcW w:w="408" w:type="dxa"/>
            <w:vAlign w:val="center"/>
          </w:tcPr>
          <w:p w14:paraId="11B2BDDC" w14:textId="50D77C7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112A5F7D" w14:textId="75CEBDC4"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219E0B97" w14:textId="1752EE8F"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472F56C7" w14:textId="63969C38"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7E20EF99" w14:textId="23F3F9FF"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5094C295" w14:textId="61CA6375"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4</w:t>
            </w:r>
          </w:p>
        </w:tc>
      </w:tr>
      <w:tr w:rsidR="00C35AC6" w14:paraId="74416452" w14:textId="77777777" w:rsidTr="00C35AC6">
        <w:trPr>
          <w:jc w:val="center"/>
        </w:trPr>
        <w:tc>
          <w:tcPr>
            <w:tcW w:w="1193" w:type="dxa"/>
          </w:tcPr>
          <w:p w14:paraId="06881CF1" w14:textId="72426BF9"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8</w:t>
            </w:r>
          </w:p>
        </w:tc>
        <w:tc>
          <w:tcPr>
            <w:tcW w:w="865" w:type="dxa"/>
            <w:vAlign w:val="center"/>
          </w:tcPr>
          <w:p w14:paraId="2ECAF66F" w14:textId="2C5665B5"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5,633</w:t>
            </w:r>
          </w:p>
        </w:tc>
        <w:tc>
          <w:tcPr>
            <w:tcW w:w="757" w:type="dxa"/>
            <w:vAlign w:val="center"/>
          </w:tcPr>
          <w:p w14:paraId="3B5CD299" w14:textId="0988A14E"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1775,18</w:t>
            </w:r>
          </w:p>
        </w:tc>
        <w:tc>
          <w:tcPr>
            <w:tcW w:w="1623" w:type="dxa"/>
            <w:vAlign w:val="center"/>
          </w:tcPr>
          <w:p w14:paraId="7307FBFD" w14:textId="59A0EAED"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19407,24</w:t>
            </w:r>
          </w:p>
        </w:tc>
        <w:tc>
          <w:tcPr>
            <w:tcW w:w="504" w:type="dxa"/>
            <w:vAlign w:val="center"/>
          </w:tcPr>
          <w:p w14:paraId="145B12E5" w14:textId="0D616BC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w:t>
            </w:r>
          </w:p>
        </w:tc>
        <w:tc>
          <w:tcPr>
            <w:tcW w:w="504" w:type="dxa"/>
            <w:vAlign w:val="center"/>
          </w:tcPr>
          <w:p w14:paraId="04F0A9F2" w14:textId="6D70776C"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1FB458B8" w14:textId="0EA26B0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11</w:t>
            </w:r>
          </w:p>
        </w:tc>
        <w:tc>
          <w:tcPr>
            <w:tcW w:w="408" w:type="dxa"/>
            <w:vAlign w:val="center"/>
          </w:tcPr>
          <w:p w14:paraId="64BC6056" w14:textId="07F11B6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29C8A6C0" w14:textId="47B4FDCF"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11B1CF9F" w14:textId="0579BB4E"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6D76BF41" w14:textId="2A134F4B"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7F941F2A" w14:textId="41D5AD5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707C8684" w14:textId="3D66B153"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11</w:t>
            </w:r>
          </w:p>
        </w:tc>
      </w:tr>
      <w:tr w:rsidR="00C35AC6" w14:paraId="1050E419" w14:textId="77777777" w:rsidTr="00C35AC6">
        <w:trPr>
          <w:jc w:val="center"/>
        </w:trPr>
        <w:tc>
          <w:tcPr>
            <w:tcW w:w="1193" w:type="dxa"/>
          </w:tcPr>
          <w:p w14:paraId="0BB28D10" w14:textId="0849F9F5"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9</w:t>
            </w:r>
          </w:p>
        </w:tc>
        <w:tc>
          <w:tcPr>
            <w:tcW w:w="865" w:type="dxa"/>
            <w:vAlign w:val="center"/>
          </w:tcPr>
          <w:p w14:paraId="5BDA483F" w14:textId="27ADA02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5,633</w:t>
            </w:r>
          </w:p>
        </w:tc>
        <w:tc>
          <w:tcPr>
            <w:tcW w:w="757" w:type="dxa"/>
            <w:vAlign w:val="center"/>
          </w:tcPr>
          <w:p w14:paraId="601283E2" w14:textId="4AE5102B"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1775,28</w:t>
            </w:r>
          </w:p>
        </w:tc>
        <w:tc>
          <w:tcPr>
            <w:tcW w:w="1623" w:type="dxa"/>
            <w:vAlign w:val="center"/>
          </w:tcPr>
          <w:p w14:paraId="415A5DA0" w14:textId="50AA16F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19408,33</w:t>
            </w:r>
          </w:p>
        </w:tc>
        <w:tc>
          <w:tcPr>
            <w:tcW w:w="504" w:type="dxa"/>
            <w:vAlign w:val="center"/>
          </w:tcPr>
          <w:p w14:paraId="42C6ABE0" w14:textId="283FD74D"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w:t>
            </w:r>
          </w:p>
        </w:tc>
        <w:tc>
          <w:tcPr>
            <w:tcW w:w="504" w:type="dxa"/>
            <w:vAlign w:val="center"/>
          </w:tcPr>
          <w:p w14:paraId="5ABC87AA" w14:textId="34336915"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0DAD760E" w14:textId="335328BD"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10</w:t>
            </w:r>
          </w:p>
        </w:tc>
        <w:tc>
          <w:tcPr>
            <w:tcW w:w="408" w:type="dxa"/>
            <w:vAlign w:val="center"/>
          </w:tcPr>
          <w:p w14:paraId="52969CC6" w14:textId="184EB9E6"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77093FC7" w14:textId="1F3E5ADD"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38E0AC0E" w14:textId="36308D81"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1E356B2E" w14:textId="7FB150B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025D923D" w14:textId="5071BDC4"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5ABFEF6C" w14:textId="3689E0D8"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10</w:t>
            </w:r>
          </w:p>
        </w:tc>
      </w:tr>
      <w:tr w:rsidR="00C35AC6" w14:paraId="1D862678" w14:textId="77777777" w:rsidTr="00C35AC6">
        <w:trPr>
          <w:jc w:val="center"/>
        </w:trPr>
        <w:tc>
          <w:tcPr>
            <w:tcW w:w="1193" w:type="dxa"/>
          </w:tcPr>
          <w:p w14:paraId="0A4B3FBE" w14:textId="35DB18D3"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10</w:t>
            </w:r>
          </w:p>
        </w:tc>
        <w:tc>
          <w:tcPr>
            <w:tcW w:w="865" w:type="dxa"/>
            <w:vAlign w:val="center"/>
          </w:tcPr>
          <w:p w14:paraId="03D91965" w14:textId="628393BC"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5,641</w:t>
            </w:r>
          </w:p>
        </w:tc>
        <w:tc>
          <w:tcPr>
            <w:tcW w:w="757" w:type="dxa"/>
            <w:vAlign w:val="center"/>
          </w:tcPr>
          <w:p w14:paraId="3AAFE21A" w14:textId="6CC7884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1772,85</w:t>
            </w:r>
          </w:p>
        </w:tc>
        <w:tc>
          <w:tcPr>
            <w:tcW w:w="1623" w:type="dxa"/>
            <w:vAlign w:val="center"/>
          </w:tcPr>
          <w:p w14:paraId="0881D1F2" w14:textId="3DC33A9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19381,81</w:t>
            </w:r>
          </w:p>
        </w:tc>
        <w:tc>
          <w:tcPr>
            <w:tcW w:w="504" w:type="dxa"/>
            <w:vAlign w:val="center"/>
          </w:tcPr>
          <w:p w14:paraId="775FE3DD" w14:textId="05AAD0C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w:t>
            </w:r>
          </w:p>
        </w:tc>
        <w:tc>
          <w:tcPr>
            <w:tcW w:w="504" w:type="dxa"/>
            <w:vAlign w:val="center"/>
          </w:tcPr>
          <w:p w14:paraId="34B582E8" w14:textId="05181EB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326BCE3B" w14:textId="095E08D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11</w:t>
            </w:r>
          </w:p>
        </w:tc>
        <w:tc>
          <w:tcPr>
            <w:tcW w:w="408" w:type="dxa"/>
            <w:vAlign w:val="center"/>
          </w:tcPr>
          <w:p w14:paraId="6CD38001" w14:textId="77864E8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08E286A6" w14:textId="767FD893"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75545183" w14:textId="21A47484"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3EC80C2C" w14:textId="3D16C23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408" w:type="dxa"/>
            <w:vAlign w:val="center"/>
          </w:tcPr>
          <w:p w14:paraId="1B87B7F2" w14:textId="2D24D4A1"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w:t>
            </w:r>
          </w:p>
        </w:tc>
        <w:tc>
          <w:tcPr>
            <w:tcW w:w="504" w:type="dxa"/>
            <w:vAlign w:val="center"/>
          </w:tcPr>
          <w:p w14:paraId="40A88F16" w14:textId="78FDDD81"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11</w:t>
            </w:r>
          </w:p>
        </w:tc>
      </w:tr>
      <w:tr w:rsidR="00C35AC6" w14:paraId="51521FA5" w14:textId="77777777" w:rsidTr="00C35AC6">
        <w:trPr>
          <w:jc w:val="center"/>
        </w:trPr>
        <w:tc>
          <w:tcPr>
            <w:tcW w:w="1193" w:type="dxa"/>
          </w:tcPr>
          <w:p w14:paraId="3E7E9D84" w14:textId="0285319F"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Media</w:t>
            </w:r>
          </w:p>
        </w:tc>
        <w:tc>
          <w:tcPr>
            <w:tcW w:w="865" w:type="dxa"/>
            <w:vAlign w:val="center"/>
          </w:tcPr>
          <w:p w14:paraId="1A6D9537" w14:textId="3E27A6D5"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5,69</w:t>
            </w:r>
          </w:p>
        </w:tc>
        <w:tc>
          <w:tcPr>
            <w:tcW w:w="757" w:type="dxa"/>
            <w:vAlign w:val="center"/>
          </w:tcPr>
          <w:p w14:paraId="790224A9" w14:textId="123814B8"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1768,36</w:t>
            </w:r>
          </w:p>
        </w:tc>
        <w:tc>
          <w:tcPr>
            <w:tcW w:w="1623" w:type="dxa"/>
            <w:vAlign w:val="center"/>
          </w:tcPr>
          <w:p w14:paraId="624564BF" w14:textId="0C7F9A6F"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19332,67</w:t>
            </w:r>
          </w:p>
        </w:tc>
        <w:tc>
          <w:tcPr>
            <w:tcW w:w="504" w:type="dxa"/>
            <w:vAlign w:val="center"/>
          </w:tcPr>
          <w:p w14:paraId="1B36EF3F" w14:textId="165441A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504" w:type="dxa"/>
            <w:vAlign w:val="center"/>
          </w:tcPr>
          <w:p w14:paraId="25850108" w14:textId="39679FC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1,00</w:t>
            </w:r>
          </w:p>
        </w:tc>
        <w:tc>
          <w:tcPr>
            <w:tcW w:w="504" w:type="dxa"/>
            <w:vAlign w:val="center"/>
          </w:tcPr>
          <w:p w14:paraId="7A854BC5" w14:textId="57685ACC"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8,90</w:t>
            </w:r>
          </w:p>
        </w:tc>
        <w:tc>
          <w:tcPr>
            <w:tcW w:w="408" w:type="dxa"/>
            <w:vAlign w:val="center"/>
          </w:tcPr>
          <w:p w14:paraId="66B8C9C9" w14:textId="597019F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1,00</w:t>
            </w:r>
          </w:p>
        </w:tc>
        <w:tc>
          <w:tcPr>
            <w:tcW w:w="408" w:type="dxa"/>
            <w:vAlign w:val="center"/>
          </w:tcPr>
          <w:p w14:paraId="5A2222B9" w14:textId="3CA16BCE"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1,00</w:t>
            </w:r>
          </w:p>
        </w:tc>
        <w:tc>
          <w:tcPr>
            <w:tcW w:w="408" w:type="dxa"/>
            <w:vAlign w:val="center"/>
          </w:tcPr>
          <w:p w14:paraId="6A9AF2F7" w14:textId="17B18B7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1,00</w:t>
            </w:r>
          </w:p>
        </w:tc>
        <w:tc>
          <w:tcPr>
            <w:tcW w:w="408" w:type="dxa"/>
            <w:vAlign w:val="center"/>
          </w:tcPr>
          <w:p w14:paraId="5567CCD0" w14:textId="11400E9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1,00</w:t>
            </w:r>
          </w:p>
        </w:tc>
        <w:tc>
          <w:tcPr>
            <w:tcW w:w="408" w:type="dxa"/>
            <w:vAlign w:val="center"/>
          </w:tcPr>
          <w:p w14:paraId="0A2934A9" w14:textId="617CF08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1,00</w:t>
            </w:r>
          </w:p>
        </w:tc>
        <w:tc>
          <w:tcPr>
            <w:tcW w:w="504" w:type="dxa"/>
            <w:vAlign w:val="center"/>
          </w:tcPr>
          <w:p w14:paraId="69D5FCDA" w14:textId="112448EE"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8,90</w:t>
            </w:r>
          </w:p>
        </w:tc>
      </w:tr>
      <w:tr w:rsidR="00C35AC6" w14:paraId="1A28AC1B" w14:textId="77777777" w:rsidTr="00C35AC6">
        <w:trPr>
          <w:jc w:val="center"/>
        </w:trPr>
        <w:tc>
          <w:tcPr>
            <w:tcW w:w="1193" w:type="dxa"/>
          </w:tcPr>
          <w:p w14:paraId="5694DEB9" w14:textId="51C9AA93"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Desviación</w:t>
            </w:r>
          </w:p>
        </w:tc>
        <w:tc>
          <w:tcPr>
            <w:tcW w:w="865" w:type="dxa"/>
            <w:vAlign w:val="center"/>
          </w:tcPr>
          <w:p w14:paraId="28313A9F" w14:textId="380E9CC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0,11</w:t>
            </w:r>
          </w:p>
        </w:tc>
        <w:tc>
          <w:tcPr>
            <w:tcW w:w="757" w:type="dxa"/>
            <w:vAlign w:val="center"/>
          </w:tcPr>
          <w:p w14:paraId="03A2B052" w14:textId="23A1D26B"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22,43</w:t>
            </w:r>
          </w:p>
        </w:tc>
        <w:tc>
          <w:tcPr>
            <w:tcW w:w="1623" w:type="dxa"/>
            <w:vAlign w:val="center"/>
          </w:tcPr>
          <w:p w14:paraId="1352E301" w14:textId="12120EF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245,23</w:t>
            </w:r>
          </w:p>
        </w:tc>
        <w:tc>
          <w:tcPr>
            <w:tcW w:w="504" w:type="dxa"/>
            <w:vAlign w:val="center"/>
          </w:tcPr>
          <w:p w14:paraId="6DDB4D17" w14:textId="59D4E721"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504" w:type="dxa"/>
            <w:vAlign w:val="center"/>
          </w:tcPr>
          <w:p w14:paraId="1129603F" w14:textId="57B3CF2E"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504" w:type="dxa"/>
            <w:vAlign w:val="center"/>
          </w:tcPr>
          <w:p w14:paraId="7B5E1225" w14:textId="281FEAA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3,25</w:t>
            </w:r>
          </w:p>
        </w:tc>
        <w:tc>
          <w:tcPr>
            <w:tcW w:w="408" w:type="dxa"/>
            <w:vAlign w:val="center"/>
          </w:tcPr>
          <w:p w14:paraId="62EB1DA9" w14:textId="6B7A0BC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408" w:type="dxa"/>
            <w:vAlign w:val="center"/>
          </w:tcPr>
          <w:p w14:paraId="70DDBEEC" w14:textId="44233FA4"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408" w:type="dxa"/>
            <w:vAlign w:val="center"/>
          </w:tcPr>
          <w:p w14:paraId="05F25E79" w14:textId="174D48C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408" w:type="dxa"/>
            <w:vAlign w:val="center"/>
          </w:tcPr>
          <w:p w14:paraId="3E1EE973" w14:textId="0AEDB7BD"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408" w:type="dxa"/>
            <w:vAlign w:val="center"/>
          </w:tcPr>
          <w:p w14:paraId="42EEC209" w14:textId="5CAE7F0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504" w:type="dxa"/>
            <w:vAlign w:val="center"/>
          </w:tcPr>
          <w:p w14:paraId="5C96A444" w14:textId="2D4C710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3,25</w:t>
            </w:r>
          </w:p>
        </w:tc>
      </w:tr>
    </w:tbl>
    <w:p w14:paraId="54D15092" w14:textId="77777777" w:rsidR="00632E53" w:rsidRDefault="00632E53" w:rsidP="00213E3B">
      <w:pPr>
        <w:rPr>
          <w:rFonts w:ascii="IBM Plex Mono Bold" w:eastAsia="Meiryo UI" w:hAnsi="IBM Plex Mono Bold" w:hint="eastAsia"/>
          <w:sz w:val="20"/>
          <w:szCs w:val="20"/>
        </w:rPr>
      </w:pPr>
    </w:p>
    <w:tbl>
      <w:tblPr>
        <w:tblStyle w:val="Tablaconcuadrcula"/>
        <w:tblW w:w="0" w:type="auto"/>
        <w:jc w:val="center"/>
        <w:tblLook w:val="04A0" w:firstRow="1" w:lastRow="0" w:firstColumn="1" w:lastColumn="0" w:noHBand="0" w:noVBand="1"/>
      </w:tblPr>
      <w:tblGrid>
        <w:gridCol w:w="1146"/>
        <w:gridCol w:w="817"/>
        <w:gridCol w:w="717"/>
        <w:gridCol w:w="1518"/>
        <w:gridCol w:w="492"/>
        <w:gridCol w:w="492"/>
        <w:gridCol w:w="516"/>
        <w:gridCol w:w="456"/>
        <w:gridCol w:w="456"/>
        <w:gridCol w:w="456"/>
        <w:gridCol w:w="456"/>
        <w:gridCol w:w="456"/>
        <w:gridCol w:w="516"/>
      </w:tblGrid>
      <w:tr w:rsidR="00E52EAC" w14:paraId="6FF411D1" w14:textId="77777777" w:rsidTr="00C35AC6">
        <w:trPr>
          <w:jc w:val="center"/>
        </w:trPr>
        <w:tc>
          <w:tcPr>
            <w:tcW w:w="8494" w:type="dxa"/>
            <w:gridSpan w:val="13"/>
          </w:tcPr>
          <w:p w14:paraId="4616B394" w14:textId="103AB76E" w:rsidR="00E52EAC" w:rsidRDefault="00E52EAC" w:rsidP="00C35AC6">
            <w:pPr>
              <w:spacing w:before="30" w:after="30"/>
              <w:jc w:val="center"/>
              <w:rPr>
                <w:rFonts w:ascii="IBM Plex Mono Bold" w:eastAsia="Meiryo UI" w:hAnsi="IBM Plex Mono Bold" w:hint="eastAsia"/>
                <w:sz w:val="20"/>
                <w:szCs w:val="20"/>
              </w:rPr>
            </w:pPr>
            <w:r>
              <w:rPr>
                <w:rFonts w:ascii="IBM Plex Mono Bold" w:eastAsia="Meiryo UI" w:hAnsi="IBM Plex Mono Bold"/>
                <w:sz w:val="20"/>
                <w:szCs w:val="20"/>
              </w:rPr>
              <w:t>Parámetros: n=10000 c=10</w:t>
            </w:r>
          </w:p>
        </w:tc>
      </w:tr>
      <w:tr w:rsidR="00C35AC6" w14:paraId="6F11B511" w14:textId="77777777" w:rsidTr="00C35AC6">
        <w:trPr>
          <w:jc w:val="center"/>
        </w:trPr>
        <w:tc>
          <w:tcPr>
            <w:tcW w:w="1193" w:type="dxa"/>
            <w:vMerge w:val="restart"/>
            <w:vAlign w:val="center"/>
          </w:tcPr>
          <w:p w14:paraId="015C6069"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Ejecución</w:t>
            </w:r>
          </w:p>
        </w:tc>
        <w:tc>
          <w:tcPr>
            <w:tcW w:w="865" w:type="dxa"/>
            <w:vMerge w:val="restart"/>
            <w:vAlign w:val="center"/>
          </w:tcPr>
          <w:p w14:paraId="4FEB5BC2"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Tiempo total</w:t>
            </w:r>
          </w:p>
        </w:tc>
        <w:tc>
          <w:tcPr>
            <w:tcW w:w="757" w:type="dxa"/>
            <w:vMerge w:val="restart"/>
            <w:vAlign w:val="center"/>
          </w:tcPr>
          <w:p w14:paraId="132C037D"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req/s</w:t>
            </w:r>
          </w:p>
        </w:tc>
        <w:tc>
          <w:tcPr>
            <w:tcW w:w="1623" w:type="dxa"/>
            <w:vMerge w:val="restart"/>
            <w:vAlign w:val="center"/>
          </w:tcPr>
          <w:p w14:paraId="1A8E8178"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Velocidad de transferencia</w:t>
            </w:r>
          </w:p>
        </w:tc>
        <w:tc>
          <w:tcPr>
            <w:tcW w:w="1512" w:type="dxa"/>
            <w:gridSpan w:val="3"/>
            <w:vAlign w:val="center"/>
          </w:tcPr>
          <w:p w14:paraId="68098EC4"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Tiempo de conexión total</w:t>
            </w:r>
          </w:p>
        </w:tc>
        <w:tc>
          <w:tcPr>
            <w:tcW w:w="2544" w:type="dxa"/>
            <w:gridSpan w:val="6"/>
            <w:vAlign w:val="center"/>
          </w:tcPr>
          <w:p w14:paraId="51B6DB8E"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Porcentaje de solicitudes</w:t>
            </w:r>
          </w:p>
        </w:tc>
      </w:tr>
      <w:tr w:rsidR="00C35AC6" w14:paraId="5D7B265C" w14:textId="77777777" w:rsidTr="00C35AC6">
        <w:trPr>
          <w:jc w:val="center"/>
        </w:trPr>
        <w:tc>
          <w:tcPr>
            <w:tcW w:w="1193" w:type="dxa"/>
            <w:vMerge/>
          </w:tcPr>
          <w:p w14:paraId="155C4F41" w14:textId="77777777" w:rsidR="00E52EAC" w:rsidRPr="00C35AC6" w:rsidRDefault="00E52EAC" w:rsidP="00C35AC6">
            <w:pPr>
              <w:jc w:val="center"/>
              <w:rPr>
                <w:rFonts w:ascii="IBM Plex Mono" w:eastAsia="Meiryo UI" w:hAnsi="IBM Plex Mono"/>
                <w:b/>
                <w:bCs/>
                <w:sz w:val="14"/>
                <w:szCs w:val="14"/>
              </w:rPr>
            </w:pPr>
          </w:p>
        </w:tc>
        <w:tc>
          <w:tcPr>
            <w:tcW w:w="865" w:type="dxa"/>
            <w:vMerge/>
          </w:tcPr>
          <w:p w14:paraId="115930AE" w14:textId="77777777" w:rsidR="00E52EAC" w:rsidRPr="00C35AC6" w:rsidRDefault="00E52EAC" w:rsidP="00C35AC6">
            <w:pPr>
              <w:jc w:val="center"/>
              <w:rPr>
                <w:rFonts w:ascii="IBM Plex Mono" w:eastAsia="Meiryo UI" w:hAnsi="IBM Plex Mono"/>
                <w:b/>
                <w:bCs/>
                <w:sz w:val="14"/>
                <w:szCs w:val="14"/>
              </w:rPr>
            </w:pPr>
          </w:p>
        </w:tc>
        <w:tc>
          <w:tcPr>
            <w:tcW w:w="757" w:type="dxa"/>
            <w:vMerge/>
          </w:tcPr>
          <w:p w14:paraId="25AD424D" w14:textId="77777777" w:rsidR="00E52EAC" w:rsidRPr="00C35AC6" w:rsidRDefault="00E52EAC" w:rsidP="00C35AC6">
            <w:pPr>
              <w:jc w:val="center"/>
              <w:rPr>
                <w:rFonts w:ascii="IBM Plex Mono" w:eastAsia="Meiryo UI" w:hAnsi="IBM Plex Mono"/>
                <w:b/>
                <w:bCs/>
                <w:sz w:val="14"/>
                <w:szCs w:val="14"/>
              </w:rPr>
            </w:pPr>
          </w:p>
        </w:tc>
        <w:tc>
          <w:tcPr>
            <w:tcW w:w="1623" w:type="dxa"/>
            <w:vMerge/>
          </w:tcPr>
          <w:p w14:paraId="02D55B91" w14:textId="77777777" w:rsidR="00E52EAC" w:rsidRPr="00C35AC6" w:rsidRDefault="00E52EAC" w:rsidP="00C35AC6">
            <w:pPr>
              <w:jc w:val="center"/>
              <w:rPr>
                <w:rFonts w:ascii="IBM Plex Mono" w:eastAsia="Meiryo UI" w:hAnsi="IBM Plex Mono"/>
                <w:b/>
                <w:bCs/>
                <w:sz w:val="14"/>
                <w:szCs w:val="14"/>
              </w:rPr>
            </w:pPr>
          </w:p>
        </w:tc>
        <w:tc>
          <w:tcPr>
            <w:tcW w:w="504" w:type="dxa"/>
          </w:tcPr>
          <w:p w14:paraId="4E268A1D"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Min</w:t>
            </w:r>
          </w:p>
        </w:tc>
        <w:tc>
          <w:tcPr>
            <w:tcW w:w="504" w:type="dxa"/>
          </w:tcPr>
          <w:p w14:paraId="378D5C78"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Med</w:t>
            </w:r>
          </w:p>
        </w:tc>
        <w:tc>
          <w:tcPr>
            <w:tcW w:w="504" w:type="dxa"/>
          </w:tcPr>
          <w:p w14:paraId="45214195"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Max</w:t>
            </w:r>
          </w:p>
        </w:tc>
        <w:tc>
          <w:tcPr>
            <w:tcW w:w="408" w:type="dxa"/>
          </w:tcPr>
          <w:p w14:paraId="27DDD0BD"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50</w:t>
            </w:r>
          </w:p>
        </w:tc>
        <w:tc>
          <w:tcPr>
            <w:tcW w:w="408" w:type="dxa"/>
          </w:tcPr>
          <w:p w14:paraId="039DB3D0"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75</w:t>
            </w:r>
          </w:p>
        </w:tc>
        <w:tc>
          <w:tcPr>
            <w:tcW w:w="408" w:type="dxa"/>
          </w:tcPr>
          <w:p w14:paraId="5407DB2C"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90</w:t>
            </w:r>
          </w:p>
        </w:tc>
        <w:tc>
          <w:tcPr>
            <w:tcW w:w="408" w:type="dxa"/>
          </w:tcPr>
          <w:p w14:paraId="4C70120E"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95</w:t>
            </w:r>
          </w:p>
        </w:tc>
        <w:tc>
          <w:tcPr>
            <w:tcW w:w="408" w:type="dxa"/>
          </w:tcPr>
          <w:p w14:paraId="02719295"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98</w:t>
            </w:r>
          </w:p>
        </w:tc>
        <w:tc>
          <w:tcPr>
            <w:tcW w:w="504" w:type="dxa"/>
          </w:tcPr>
          <w:p w14:paraId="5A111C65"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100</w:t>
            </w:r>
          </w:p>
        </w:tc>
      </w:tr>
      <w:tr w:rsidR="00C35AC6" w14:paraId="3D849AA4" w14:textId="77777777" w:rsidTr="00C35AC6">
        <w:trPr>
          <w:jc w:val="center"/>
        </w:trPr>
        <w:tc>
          <w:tcPr>
            <w:tcW w:w="1193" w:type="dxa"/>
          </w:tcPr>
          <w:p w14:paraId="587B75D5"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1</w:t>
            </w:r>
          </w:p>
        </w:tc>
        <w:tc>
          <w:tcPr>
            <w:tcW w:w="865" w:type="dxa"/>
            <w:vAlign w:val="center"/>
          </w:tcPr>
          <w:p w14:paraId="13644120" w14:textId="55CFE05F"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3,447</w:t>
            </w:r>
          </w:p>
        </w:tc>
        <w:tc>
          <w:tcPr>
            <w:tcW w:w="757" w:type="dxa"/>
            <w:vAlign w:val="center"/>
          </w:tcPr>
          <w:p w14:paraId="08232CD0" w14:textId="22DF857D"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2901,15</w:t>
            </w:r>
          </w:p>
        </w:tc>
        <w:tc>
          <w:tcPr>
            <w:tcW w:w="1623" w:type="dxa"/>
            <w:vAlign w:val="center"/>
          </w:tcPr>
          <w:p w14:paraId="487AE647" w14:textId="7410D23E"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31716,99</w:t>
            </w:r>
          </w:p>
        </w:tc>
        <w:tc>
          <w:tcPr>
            <w:tcW w:w="504" w:type="dxa"/>
            <w:vAlign w:val="center"/>
          </w:tcPr>
          <w:p w14:paraId="2DE10CE8" w14:textId="445E797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w:t>
            </w:r>
          </w:p>
        </w:tc>
        <w:tc>
          <w:tcPr>
            <w:tcW w:w="504" w:type="dxa"/>
            <w:vAlign w:val="center"/>
          </w:tcPr>
          <w:p w14:paraId="2DB8F554" w14:textId="77662463"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504" w:type="dxa"/>
            <w:vAlign w:val="center"/>
          </w:tcPr>
          <w:p w14:paraId="2BA85136" w14:textId="248EF49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12</w:t>
            </w:r>
          </w:p>
        </w:tc>
        <w:tc>
          <w:tcPr>
            <w:tcW w:w="408" w:type="dxa"/>
            <w:vAlign w:val="center"/>
          </w:tcPr>
          <w:p w14:paraId="73405935" w14:textId="1B49D378"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408" w:type="dxa"/>
            <w:vAlign w:val="center"/>
          </w:tcPr>
          <w:p w14:paraId="06AB493B" w14:textId="7A42662D"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74252363" w14:textId="6056C667"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4FCB8DB1" w14:textId="7C065992"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4F079B89" w14:textId="1AA7356B"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5</w:t>
            </w:r>
          </w:p>
        </w:tc>
        <w:tc>
          <w:tcPr>
            <w:tcW w:w="504" w:type="dxa"/>
            <w:vAlign w:val="center"/>
          </w:tcPr>
          <w:p w14:paraId="71E6C79C" w14:textId="1BB91B9F"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12</w:t>
            </w:r>
          </w:p>
        </w:tc>
      </w:tr>
      <w:tr w:rsidR="00C35AC6" w14:paraId="5F6196CE" w14:textId="77777777" w:rsidTr="00C35AC6">
        <w:trPr>
          <w:jc w:val="center"/>
        </w:trPr>
        <w:tc>
          <w:tcPr>
            <w:tcW w:w="1193" w:type="dxa"/>
          </w:tcPr>
          <w:p w14:paraId="232D5FDE"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2</w:t>
            </w:r>
          </w:p>
        </w:tc>
        <w:tc>
          <w:tcPr>
            <w:tcW w:w="865" w:type="dxa"/>
            <w:vAlign w:val="center"/>
          </w:tcPr>
          <w:p w14:paraId="1EC39CC5" w14:textId="27655CC2"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3,472</w:t>
            </w:r>
          </w:p>
        </w:tc>
        <w:tc>
          <w:tcPr>
            <w:tcW w:w="757" w:type="dxa"/>
            <w:vAlign w:val="center"/>
          </w:tcPr>
          <w:p w14:paraId="5161F23B" w14:textId="76A4489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2879,89</w:t>
            </w:r>
          </w:p>
        </w:tc>
        <w:tc>
          <w:tcPr>
            <w:tcW w:w="1623" w:type="dxa"/>
            <w:vAlign w:val="center"/>
          </w:tcPr>
          <w:p w14:paraId="359691E8" w14:textId="17814842"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31484,64</w:t>
            </w:r>
          </w:p>
        </w:tc>
        <w:tc>
          <w:tcPr>
            <w:tcW w:w="504" w:type="dxa"/>
            <w:vAlign w:val="center"/>
          </w:tcPr>
          <w:p w14:paraId="6C684E44" w14:textId="55BDD46E"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w:t>
            </w:r>
          </w:p>
        </w:tc>
        <w:tc>
          <w:tcPr>
            <w:tcW w:w="504" w:type="dxa"/>
            <w:vAlign w:val="center"/>
          </w:tcPr>
          <w:p w14:paraId="788F7080" w14:textId="6E8B7299"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504" w:type="dxa"/>
            <w:vAlign w:val="center"/>
          </w:tcPr>
          <w:p w14:paraId="31DBCA9F" w14:textId="76B8545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13</w:t>
            </w:r>
          </w:p>
        </w:tc>
        <w:tc>
          <w:tcPr>
            <w:tcW w:w="408" w:type="dxa"/>
            <w:vAlign w:val="center"/>
          </w:tcPr>
          <w:p w14:paraId="57F913CC" w14:textId="188851B8"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408" w:type="dxa"/>
            <w:vAlign w:val="center"/>
          </w:tcPr>
          <w:p w14:paraId="09795161" w14:textId="40B3B7AA"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0E33A8AB" w14:textId="4999DAF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6EDA64F6" w14:textId="2E71DFEB"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4B601E16" w14:textId="61A7F7F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5</w:t>
            </w:r>
          </w:p>
        </w:tc>
        <w:tc>
          <w:tcPr>
            <w:tcW w:w="504" w:type="dxa"/>
            <w:vAlign w:val="center"/>
          </w:tcPr>
          <w:p w14:paraId="416F2169" w14:textId="03E07E0D"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13</w:t>
            </w:r>
          </w:p>
        </w:tc>
      </w:tr>
      <w:tr w:rsidR="00C35AC6" w14:paraId="5596132B" w14:textId="77777777" w:rsidTr="00C35AC6">
        <w:trPr>
          <w:jc w:val="center"/>
        </w:trPr>
        <w:tc>
          <w:tcPr>
            <w:tcW w:w="1193" w:type="dxa"/>
          </w:tcPr>
          <w:p w14:paraId="3DE338A0"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3</w:t>
            </w:r>
          </w:p>
        </w:tc>
        <w:tc>
          <w:tcPr>
            <w:tcW w:w="865" w:type="dxa"/>
            <w:vAlign w:val="center"/>
          </w:tcPr>
          <w:p w14:paraId="51001928" w14:textId="5650587E"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3,442</w:t>
            </w:r>
          </w:p>
        </w:tc>
        <w:tc>
          <w:tcPr>
            <w:tcW w:w="757" w:type="dxa"/>
            <w:vAlign w:val="center"/>
          </w:tcPr>
          <w:p w14:paraId="0BD1F4DE" w14:textId="635FB43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2905,51</w:t>
            </w:r>
          </w:p>
        </w:tc>
        <w:tc>
          <w:tcPr>
            <w:tcW w:w="1623" w:type="dxa"/>
            <w:vAlign w:val="center"/>
          </w:tcPr>
          <w:p w14:paraId="10AB9A41" w14:textId="69915EAC"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31764,64</w:t>
            </w:r>
          </w:p>
        </w:tc>
        <w:tc>
          <w:tcPr>
            <w:tcW w:w="504" w:type="dxa"/>
            <w:vAlign w:val="center"/>
          </w:tcPr>
          <w:p w14:paraId="22496C88" w14:textId="08E9CB4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w:t>
            </w:r>
          </w:p>
        </w:tc>
        <w:tc>
          <w:tcPr>
            <w:tcW w:w="504" w:type="dxa"/>
            <w:vAlign w:val="center"/>
          </w:tcPr>
          <w:p w14:paraId="75D56ABB" w14:textId="0C27E74B"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504" w:type="dxa"/>
            <w:vAlign w:val="center"/>
          </w:tcPr>
          <w:p w14:paraId="176C7329" w14:textId="71E0D7D3"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10</w:t>
            </w:r>
          </w:p>
        </w:tc>
        <w:tc>
          <w:tcPr>
            <w:tcW w:w="408" w:type="dxa"/>
            <w:vAlign w:val="center"/>
          </w:tcPr>
          <w:p w14:paraId="368A9CAC" w14:textId="59C4A09A"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408" w:type="dxa"/>
            <w:vAlign w:val="center"/>
          </w:tcPr>
          <w:p w14:paraId="7EA955D6" w14:textId="675223F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414EED66" w14:textId="553A8369"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0BF6493C" w14:textId="40D0345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02643AD9" w14:textId="0E74448C"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5</w:t>
            </w:r>
          </w:p>
        </w:tc>
        <w:tc>
          <w:tcPr>
            <w:tcW w:w="504" w:type="dxa"/>
            <w:vAlign w:val="center"/>
          </w:tcPr>
          <w:p w14:paraId="5A324536" w14:textId="1D767405"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10</w:t>
            </w:r>
          </w:p>
        </w:tc>
      </w:tr>
      <w:tr w:rsidR="00C35AC6" w14:paraId="4DADA1A6" w14:textId="77777777" w:rsidTr="00C35AC6">
        <w:trPr>
          <w:jc w:val="center"/>
        </w:trPr>
        <w:tc>
          <w:tcPr>
            <w:tcW w:w="1193" w:type="dxa"/>
          </w:tcPr>
          <w:p w14:paraId="796A2E56"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4</w:t>
            </w:r>
          </w:p>
        </w:tc>
        <w:tc>
          <w:tcPr>
            <w:tcW w:w="865" w:type="dxa"/>
            <w:vAlign w:val="center"/>
          </w:tcPr>
          <w:p w14:paraId="798091A6" w14:textId="644DB06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3,465</w:t>
            </w:r>
          </w:p>
        </w:tc>
        <w:tc>
          <w:tcPr>
            <w:tcW w:w="757" w:type="dxa"/>
            <w:vAlign w:val="center"/>
          </w:tcPr>
          <w:p w14:paraId="5460899C" w14:textId="1374DE99"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2886,25</w:t>
            </w:r>
          </w:p>
        </w:tc>
        <w:tc>
          <w:tcPr>
            <w:tcW w:w="1623" w:type="dxa"/>
            <w:vAlign w:val="center"/>
          </w:tcPr>
          <w:p w14:paraId="168C0CB3" w14:textId="058C4723"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31554,18</w:t>
            </w:r>
          </w:p>
        </w:tc>
        <w:tc>
          <w:tcPr>
            <w:tcW w:w="504" w:type="dxa"/>
            <w:vAlign w:val="center"/>
          </w:tcPr>
          <w:p w14:paraId="15CFFF81" w14:textId="7191BBFD"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w:t>
            </w:r>
          </w:p>
        </w:tc>
        <w:tc>
          <w:tcPr>
            <w:tcW w:w="504" w:type="dxa"/>
            <w:vAlign w:val="center"/>
          </w:tcPr>
          <w:p w14:paraId="6789AE7C" w14:textId="7EE5D48A"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504" w:type="dxa"/>
            <w:vAlign w:val="center"/>
          </w:tcPr>
          <w:p w14:paraId="27F7B4D9" w14:textId="5217A73F"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12</w:t>
            </w:r>
          </w:p>
        </w:tc>
        <w:tc>
          <w:tcPr>
            <w:tcW w:w="408" w:type="dxa"/>
            <w:vAlign w:val="center"/>
          </w:tcPr>
          <w:p w14:paraId="64E1AE97" w14:textId="7077F220"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408" w:type="dxa"/>
            <w:vAlign w:val="center"/>
          </w:tcPr>
          <w:p w14:paraId="40F3B4D1" w14:textId="4490B873"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606C8739" w14:textId="7F00F34F"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3E8C729E" w14:textId="62830E3D"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2D15FA3B" w14:textId="58C633C5"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5</w:t>
            </w:r>
          </w:p>
        </w:tc>
        <w:tc>
          <w:tcPr>
            <w:tcW w:w="504" w:type="dxa"/>
            <w:vAlign w:val="center"/>
          </w:tcPr>
          <w:p w14:paraId="3F2D7350" w14:textId="46BCDED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12</w:t>
            </w:r>
          </w:p>
        </w:tc>
      </w:tr>
      <w:tr w:rsidR="00C35AC6" w14:paraId="6B3747B6" w14:textId="77777777" w:rsidTr="00C35AC6">
        <w:trPr>
          <w:jc w:val="center"/>
        </w:trPr>
        <w:tc>
          <w:tcPr>
            <w:tcW w:w="1193" w:type="dxa"/>
          </w:tcPr>
          <w:p w14:paraId="191F3220"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5</w:t>
            </w:r>
          </w:p>
        </w:tc>
        <w:tc>
          <w:tcPr>
            <w:tcW w:w="865" w:type="dxa"/>
            <w:vAlign w:val="center"/>
          </w:tcPr>
          <w:p w14:paraId="5CD2C0C7" w14:textId="56BDA28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3,44</w:t>
            </w:r>
          </w:p>
        </w:tc>
        <w:tc>
          <w:tcPr>
            <w:tcW w:w="757" w:type="dxa"/>
            <w:vAlign w:val="center"/>
          </w:tcPr>
          <w:p w14:paraId="1C3A7341" w14:textId="44107593"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2906,68</w:t>
            </w:r>
          </w:p>
        </w:tc>
        <w:tc>
          <w:tcPr>
            <w:tcW w:w="1623" w:type="dxa"/>
            <w:vAlign w:val="center"/>
          </w:tcPr>
          <w:p w14:paraId="096439BE" w14:textId="467B5727"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31777,5</w:t>
            </w:r>
          </w:p>
        </w:tc>
        <w:tc>
          <w:tcPr>
            <w:tcW w:w="504" w:type="dxa"/>
            <w:vAlign w:val="center"/>
          </w:tcPr>
          <w:p w14:paraId="6507D92E" w14:textId="04CB4957"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w:t>
            </w:r>
          </w:p>
        </w:tc>
        <w:tc>
          <w:tcPr>
            <w:tcW w:w="504" w:type="dxa"/>
            <w:vAlign w:val="center"/>
          </w:tcPr>
          <w:p w14:paraId="7923AB86" w14:textId="05C93DBD"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504" w:type="dxa"/>
            <w:vAlign w:val="center"/>
          </w:tcPr>
          <w:p w14:paraId="68783082" w14:textId="145238CE"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9</w:t>
            </w:r>
          </w:p>
        </w:tc>
        <w:tc>
          <w:tcPr>
            <w:tcW w:w="408" w:type="dxa"/>
            <w:vAlign w:val="center"/>
          </w:tcPr>
          <w:p w14:paraId="65E9DCBE" w14:textId="3159F2B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408" w:type="dxa"/>
            <w:vAlign w:val="center"/>
          </w:tcPr>
          <w:p w14:paraId="57C645FB" w14:textId="62C0C23F"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6C7789AB" w14:textId="17E8E972"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40E95D02" w14:textId="5D5065DF"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53A1E12E" w14:textId="7061035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5</w:t>
            </w:r>
          </w:p>
        </w:tc>
        <w:tc>
          <w:tcPr>
            <w:tcW w:w="504" w:type="dxa"/>
            <w:vAlign w:val="center"/>
          </w:tcPr>
          <w:p w14:paraId="0448782F" w14:textId="54C9E69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9</w:t>
            </w:r>
          </w:p>
        </w:tc>
      </w:tr>
      <w:tr w:rsidR="00C35AC6" w14:paraId="2A250914" w14:textId="77777777" w:rsidTr="00C35AC6">
        <w:trPr>
          <w:jc w:val="center"/>
        </w:trPr>
        <w:tc>
          <w:tcPr>
            <w:tcW w:w="1193" w:type="dxa"/>
          </w:tcPr>
          <w:p w14:paraId="42C70A80"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6</w:t>
            </w:r>
          </w:p>
        </w:tc>
        <w:tc>
          <w:tcPr>
            <w:tcW w:w="865" w:type="dxa"/>
            <w:vAlign w:val="center"/>
          </w:tcPr>
          <w:p w14:paraId="68EAB43A" w14:textId="609FFB81"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3,434</w:t>
            </w:r>
          </w:p>
        </w:tc>
        <w:tc>
          <w:tcPr>
            <w:tcW w:w="757" w:type="dxa"/>
            <w:vAlign w:val="center"/>
          </w:tcPr>
          <w:p w14:paraId="0F110C36" w14:textId="74807D18"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2912,04</w:t>
            </w:r>
          </w:p>
        </w:tc>
        <w:tc>
          <w:tcPr>
            <w:tcW w:w="1623" w:type="dxa"/>
            <w:vAlign w:val="center"/>
          </w:tcPr>
          <w:p w14:paraId="1C0E1FC1" w14:textId="004BFDE1"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31836,16</w:t>
            </w:r>
          </w:p>
        </w:tc>
        <w:tc>
          <w:tcPr>
            <w:tcW w:w="504" w:type="dxa"/>
            <w:vAlign w:val="center"/>
          </w:tcPr>
          <w:p w14:paraId="64E4E210" w14:textId="7E57537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w:t>
            </w:r>
          </w:p>
        </w:tc>
        <w:tc>
          <w:tcPr>
            <w:tcW w:w="504" w:type="dxa"/>
            <w:vAlign w:val="center"/>
          </w:tcPr>
          <w:p w14:paraId="3BC16D6F" w14:textId="7729D4F2"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504" w:type="dxa"/>
            <w:vAlign w:val="center"/>
          </w:tcPr>
          <w:p w14:paraId="06900B34" w14:textId="1ADB328A"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11</w:t>
            </w:r>
          </w:p>
        </w:tc>
        <w:tc>
          <w:tcPr>
            <w:tcW w:w="408" w:type="dxa"/>
            <w:vAlign w:val="center"/>
          </w:tcPr>
          <w:p w14:paraId="5F0A6F21" w14:textId="662E9DE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408" w:type="dxa"/>
            <w:vAlign w:val="center"/>
          </w:tcPr>
          <w:p w14:paraId="2E562965" w14:textId="256C11CA"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3A7ECA74" w14:textId="3DF343AE"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2D2997E9" w14:textId="3878471F"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2FB5A255" w14:textId="794D5317"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5</w:t>
            </w:r>
          </w:p>
        </w:tc>
        <w:tc>
          <w:tcPr>
            <w:tcW w:w="504" w:type="dxa"/>
            <w:vAlign w:val="center"/>
          </w:tcPr>
          <w:p w14:paraId="662164CD" w14:textId="2679899A"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11</w:t>
            </w:r>
          </w:p>
        </w:tc>
      </w:tr>
      <w:tr w:rsidR="00C35AC6" w14:paraId="50553EFC" w14:textId="77777777" w:rsidTr="00C35AC6">
        <w:trPr>
          <w:jc w:val="center"/>
        </w:trPr>
        <w:tc>
          <w:tcPr>
            <w:tcW w:w="1193" w:type="dxa"/>
          </w:tcPr>
          <w:p w14:paraId="69DA20BA"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7</w:t>
            </w:r>
          </w:p>
        </w:tc>
        <w:tc>
          <w:tcPr>
            <w:tcW w:w="865" w:type="dxa"/>
            <w:vAlign w:val="center"/>
          </w:tcPr>
          <w:p w14:paraId="70265EF4" w14:textId="1FA09052"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3,411</w:t>
            </w:r>
          </w:p>
        </w:tc>
        <w:tc>
          <w:tcPr>
            <w:tcW w:w="757" w:type="dxa"/>
            <w:vAlign w:val="center"/>
          </w:tcPr>
          <w:p w14:paraId="0B159940" w14:textId="6DCD562E"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2932,03</w:t>
            </w:r>
          </w:p>
        </w:tc>
        <w:tc>
          <w:tcPr>
            <w:tcW w:w="1623" w:type="dxa"/>
            <w:vAlign w:val="center"/>
          </w:tcPr>
          <w:p w14:paraId="56A4E139" w14:textId="79700BFB"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32054,66</w:t>
            </w:r>
          </w:p>
        </w:tc>
        <w:tc>
          <w:tcPr>
            <w:tcW w:w="504" w:type="dxa"/>
            <w:vAlign w:val="center"/>
          </w:tcPr>
          <w:p w14:paraId="0E6131A9" w14:textId="5A88A45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w:t>
            </w:r>
          </w:p>
        </w:tc>
        <w:tc>
          <w:tcPr>
            <w:tcW w:w="504" w:type="dxa"/>
            <w:vAlign w:val="center"/>
          </w:tcPr>
          <w:p w14:paraId="41BACDBA" w14:textId="47150601"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504" w:type="dxa"/>
            <w:vAlign w:val="center"/>
          </w:tcPr>
          <w:p w14:paraId="36732E4A" w14:textId="0C9425E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14</w:t>
            </w:r>
          </w:p>
        </w:tc>
        <w:tc>
          <w:tcPr>
            <w:tcW w:w="408" w:type="dxa"/>
            <w:vAlign w:val="center"/>
          </w:tcPr>
          <w:p w14:paraId="7BC39EED" w14:textId="2A7E40EB"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408" w:type="dxa"/>
            <w:vAlign w:val="center"/>
          </w:tcPr>
          <w:p w14:paraId="1AB4E655" w14:textId="488D4DD7"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28F504A6" w14:textId="6FEFFC1B"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5AC02FDE" w14:textId="64A79131"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19F93024" w14:textId="0B79E889"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504" w:type="dxa"/>
            <w:vAlign w:val="center"/>
          </w:tcPr>
          <w:p w14:paraId="07B89C6A" w14:textId="5EDA7A2D"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14</w:t>
            </w:r>
          </w:p>
        </w:tc>
      </w:tr>
      <w:tr w:rsidR="00C35AC6" w14:paraId="7D70C278" w14:textId="77777777" w:rsidTr="00C35AC6">
        <w:trPr>
          <w:jc w:val="center"/>
        </w:trPr>
        <w:tc>
          <w:tcPr>
            <w:tcW w:w="1193" w:type="dxa"/>
          </w:tcPr>
          <w:p w14:paraId="715E3764"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8</w:t>
            </w:r>
          </w:p>
        </w:tc>
        <w:tc>
          <w:tcPr>
            <w:tcW w:w="865" w:type="dxa"/>
            <w:vAlign w:val="center"/>
          </w:tcPr>
          <w:p w14:paraId="467FDC1B" w14:textId="7E8E093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3,459</w:t>
            </w:r>
          </w:p>
        </w:tc>
        <w:tc>
          <w:tcPr>
            <w:tcW w:w="757" w:type="dxa"/>
            <w:vAlign w:val="center"/>
          </w:tcPr>
          <w:p w14:paraId="322BDD7D" w14:textId="2A040F92"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2890,97</w:t>
            </w:r>
          </w:p>
        </w:tc>
        <w:tc>
          <w:tcPr>
            <w:tcW w:w="1623" w:type="dxa"/>
            <w:vAlign w:val="center"/>
          </w:tcPr>
          <w:p w14:paraId="57DCCA8B" w14:textId="78D61B4B"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31605,75</w:t>
            </w:r>
          </w:p>
        </w:tc>
        <w:tc>
          <w:tcPr>
            <w:tcW w:w="504" w:type="dxa"/>
            <w:vAlign w:val="center"/>
          </w:tcPr>
          <w:p w14:paraId="4C5310EF" w14:textId="48E2027C"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w:t>
            </w:r>
          </w:p>
        </w:tc>
        <w:tc>
          <w:tcPr>
            <w:tcW w:w="504" w:type="dxa"/>
            <w:vAlign w:val="center"/>
          </w:tcPr>
          <w:p w14:paraId="29BD83E2" w14:textId="21861ACD"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504" w:type="dxa"/>
            <w:vAlign w:val="center"/>
          </w:tcPr>
          <w:p w14:paraId="66792D85" w14:textId="30BEF67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13</w:t>
            </w:r>
          </w:p>
        </w:tc>
        <w:tc>
          <w:tcPr>
            <w:tcW w:w="408" w:type="dxa"/>
            <w:vAlign w:val="center"/>
          </w:tcPr>
          <w:p w14:paraId="51D43EE7" w14:textId="29017AA9"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408" w:type="dxa"/>
            <w:vAlign w:val="center"/>
          </w:tcPr>
          <w:p w14:paraId="567DF9DC" w14:textId="38CB79EA"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39E753E0" w14:textId="7110DBA6"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7A8981E0" w14:textId="2EC760BF"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084875D9" w14:textId="31D75987"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5</w:t>
            </w:r>
          </w:p>
        </w:tc>
        <w:tc>
          <w:tcPr>
            <w:tcW w:w="504" w:type="dxa"/>
            <w:vAlign w:val="center"/>
          </w:tcPr>
          <w:p w14:paraId="5EDDC8E4" w14:textId="2D92573A"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13</w:t>
            </w:r>
          </w:p>
        </w:tc>
      </w:tr>
      <w:tr w:rsidR="00C35AC6" w14:paraId="4227BAA3" w14:textId="77777777" w:rsidTr="00C35AC6">
        <w:trPr>
          <w:jc w:val="center"/>
        </w:trPr>
        <w:tc>
          <w:tcPr>
            <w:tcW w:w="1193" w:type="dxa"/>
          </w:tcPr>
          <w:p w14:paraId="69E16828"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9</w:t>
            </w:r>
          </w:p>
        </w:tc>
        <w:tc>
          <w:tcPr>
            <w:tcW w:w="865" w:type="dxa"/>
            <w:vAlign w:val="center"/>
          </w:tcPr>
          <w:p w14:paraId="0765BC66" w14:textId="622914F9"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3,456</w:t>
            </w:r>
          </w:p>
        </w:tc>
        <w:tc>
          <w:tcPr>
            <w:tcW w:w="757" w:type="dxa"/>
            <w:vAlign w:val="center"/>
          </w:tcPr>
          <w:p w14:paraId="64F93DD0" w14:textId="5D168A8B"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2893,34</w:t>
            </w:r>
          </w:p>
        </w:tc>
        <w:tc>
          <w:tcPr>
            <w:tcW w:w="1623" w:type="dxa"/>
            <w:vAlign w:val="center"/>
          </w:tcPr>
          <w:p w14:paraId="48C54D92" w14:textId="44CDDA87"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31631,59</w:t>
            </w:r>
          </w:p>
        </w:tc>
        <w:tc>
          <w:tcPr>
            <w:tcW w:w="504" w:type="dxa"/>
            <w:vAlign w:val="center"/>
          </w:tcPr>
          <w:p w14:paraId="543DC14A" w14:textId="2845335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w:t>
            </w:r>
          </w:p>
        </w:tc>
        <w:tc>
          <w:tcPr>
            <w:tcW w:w="504" w:type="dxa"/>
            <w:vAlign w:val="center"/>
          </w:tcPr>
          <w:p w14:paraId="602D1942" w14:textId="01CEDF88"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504" w:type="dxa"/>
            <w:vAlign w:val="center"/>
          </w:tcPr>
          <w:p w14:paraId="3D2EEFF7" w14:textId="786218DA"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15</w:t>
            </w:r>
          </w:p>
        </w:tc>
        <w:tc>
          <w:tcPr>
            <w:tcW w:w="408" w:type="dxa"/>
            <w:vAlign w:val="center"/>
          </w:tcPr>
          <w:p w14:paraId="4CB89B4A" w14:textId="66606918"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408" w:type="dxa"/>
            <w:vAlign w:val="center"/>
          </w:tcPr>
          <w:p w14:paraId="612A4770" w14:textId="1BAC9EE7"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2E03808F" w14:textId="4858CDF2"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5767C4DD" w14:textId="11E1A870"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42F84719" w14:textId="19079D44"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5</w:t>
            </w:r>
          </w:p>
        </w:tc>
        <w:tc>
          <w:tcPr>
            <w:tcW w:w="504" w:type="dxa"/>
            <w:vAlign w:val="center"/>
          </w:tcPr>
          <w:p w14:paraId="49CC6ABD" w14:textId="5429059B"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15</w:t>
            </w:r>
          </w:p>
        </w:tc>
      </w:tr>
      <w:tr w:rsidR="00C35AC6" w14:paraId="4BD63EDA" w14:textId="77777777" w:rsidTr="00C35AC6">
        <w:trPr>
          <w:jc w:val="center"/>
        </w:trPr>
        <w:tc>
          <w:tcPr>
            <w:tcW w:w="1193" w:type="dxa"/>
          </w:tcPr>
          <w:p w14:paraId="092FE13A"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10</w:t>
            </w:r>
          </w:p>
        </w:tc>
        <w:tc>
          <w:tcPr>
            <w:tcW w:w="865" w:type="dxa"/>
            <w:vAlign w:val="center"/>
          </w:tcPr>
          <w:p w14:paraId="0CE011AA" w14:textId="44C8E539"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3,439</w:t>
            </w:r>
          </w:p>
        </w:tc>
        <w:tc>
          <w:tcPr>
            <w:tcW w:w="757" w:type="dxa"/>
            <w:vAlign w:val="center"/>
          </w:tcPr>
          <w:p w14:paraId="0B1264F4" w14:textId="6A0E9458"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2907,41</w:t>
            </w:r>
          </w:p>
        </w:tc>
        <w:tc>
          <w:tcPr>
            <w:tcW w:w="1623" w:type="dxa"/>
            <w:vAlign w:val="center"/>
          </w:tcPr>
          <w:p w14:paraId="5BB78EF9" w14:textId="4C5DEF9A"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31785,42</w:t>
            </w:r>
          </w:p>
        </w:tc>
        <w:tc>
          <w:tcPr>
            <w:tcW w:w="504" w:type="dxa"/>
            <w:vAlign w:val="center"/>
          </w:tcPr>
          <w:p w14:paraId="2BF4D859" w14:textId="4ABDB58B"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w:t>
            </w:r>
          </w:p>
        </w:tc>
        <w:tc>
          <w:tcPr>
            <w:tcW w:w="504" w:type="dxa"/>
            <w:vAlign w:val="center"/>
          </w:tcPr>
          <w:p w14:paraId="6B1CABC4" w14:textId="6AEA8417"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504" w:type="dxa"/>
            <w:vAlign w:val="center"/>
          </w:tcPr>
          <w:p w14:paraId="45F66B73" w14:textId="41DA4417"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10</w:t>
            </w:r>
          </w:p>
        </w:tc>
        <w:tc>
          <w:tcPr>
            <w:tcW w:w="408" w:type="dxa"/>
            <w:vAlign w:val="center"/>
          </w:tcPr>
          <w:p w14:paraId="1984EE53" w14:textId="6D73092F"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3</w:t>
            </w:r>
          </w:p>
        </w:tc>
        <w:tc>
          <w:tcPr>
            <w:tcW w:w="408" w:type="dxa"/>
            <w:vAlign w:val="center"/>
          </w:tcPr>
          <w:p w14:paraId="1BB7ADF0" w14:textId="71344050"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7098841C" w14:textId="7C944128"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261121A8" w14:textId="5E94A4B9"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4</w:t>
            </w:r>
          </w:p>
        </w:tc>
        <w:tc>
          <w:tcPr>
            <w:tcW w:w="408" w:type="dxa"/>
            <w:vAlign w:val="center"/>
          </w:tcPr>
          <w:p w14:paraId="7A44EAB1" w14:textId="07803D87"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5</w:t>
            </w:r>
          </w:p>
        </w:tc>
        <w:tc>
          <w:tcPr>
            <w:tcW w:w="504" w:type="dxa"/>
            <w:vAlign w:val="center"/>
          </w:tcPr>
          <w:p w14:paraId="40EC7F23" w14:textId="5DC5223B" w:rsidR="00C35AC6" w:rsidRPr="00C35AC6" w:rsidRDefault="00C35AC6" w:rsidP="00C35AC6">
            <w:pPr>
              <w:jc w:val="center"/>
              <w:rPr>
                <w:rFonts w:ascii="IBM Plex Mono" w:eastAsia="Meiryo UI" w:hAnsi="IBM Plex Mono"/>
                <w:sz w:val="10"/>
                <w:szCs w:val="10"/>
              </w:rPr>
            </w:pPr>
            <w:r w:rsidRPr="00C35AC6">
              <w:rPr>
                <w:rFonts w:ascii="IBM Plex Mono" w:hAnsi="IBM Plex Mono" w:cs="Calibri"/>
                <w:color w:val="000000"/>
                <w:sz w:val="10"/>
                <w:szCs w:val="10"/>
              </w:rPr>
              <w:t>10</w:t>
            </w:r>
          </w:p>
        </w:tc>
      </w:tr>
      <w:tr w:rsidR="00C35AC6" w14:paraId="0A4B550D" w14:textId="77777777" w:rsidTr="00C35AC6">
        <w:trPr>
          <w:jc w:val="center"/>
        </w:trPr>
        <w:tc>
          <w:tcPr>
            <w:tcW w:w="1193" w:type="dxa"/>
          </w:tcPr>
          <w:p w14:paraId="75360291"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Media</w:t>
            </w:r>
          </w:p>
        </w:tc>
        <w:tc>
          <w:tcPr>
            <w:tcW w:w="865" w:type="dxa"/>
            <w:vAlign w:val="center"/>
          </w:tcPr>
          <w:p w14:paraId="340D588E" w14:textId="6EBF287E"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3,45</w:t>
            </w:r>
          </w:p>
        </w:tc>
        <w:tc>
          <w:tcPr>
            <w:tcW w:w="757" w:type="dxa"/>
            <w:vAlign w:val="center"/>
          </w:tcPr>
          <w:p w14:paraId="7F0B1E5E" w14:textId="36815BAA"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2901,53</w:t>
            </w:r>
          </w:p>
        </w:tc>
        <w:tc>
          <w:tcPr>
            <w:tcW w:w="1623" w:type="dxa"/>
            <w:vAlign w:val="center"/>
          </w:tcPr>
          <w:p w14:paraId="6898F3BB" w14:textId="1BA6663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31721,15</w:t>
            </w:r>
          </w:p>
        </w:tc>
        <w:tc>
          <w:tcPr>
            <w:tcW w:w="504" w:type="dxa"/>
            <w:vAlign w:val="center"/>
          </w:tcPr>
          <w:p w14:paraId="4ECB493D" w14:textId="59AB530C"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1,00</w:t>
            </w:r>
          </w:p>
        </w:tc>
        <w:tc>
          <w:tcPr>
            <w:tcW w:w="504" w:type="dxa"/>
            <w:vAlign w:val="center"/>
          </w:tcPr>
          <w:p w14:paraId="67C5901C" w14:textId="1C9DC6C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3,00</w:t>
            </w:r>
          </w:p>
        </w:tc>
        <w:tc>
          <w:tcPr>
            <w:tcW w:w="504" w:type="dxa"/>
            <w:vAlign w:val="center"/>
          </w:tcPr>
          <w:p w14:paraId="2136720B" w14:textId="6BDEBA5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11,90</w:t>
            </w:r>
          </w:p>
        </w:tc>
        <w:tc>
          <w:tcPr>
            <w:tcW w:w="408" w:type="dxa"/>
            <w:vAlign w:val="center"/>
          </w:tcPr>
          <w:p w14:paraId="40C1CABD" w14:textId="5A9EBE5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3,00</w:t>
            </w:r>
          </w:p>
        </w:tc>
        <w:tc>
          <w:tcPr>
            <w:tcW w:w="408" w:type="dxa"/>
            <w:vAlign w:val="center"/>
          </w:tcPr>
          <w:p w14:paraId="658B9E15" w14:textId="16F8243C"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4,00</w:t>
            </w:r>
          </w:p>
        </w:tc>
        <w:tc>
          <w:tcPr>
            <w:tcW w:w="408" w:type="dxa"/>
            <w:vAlign w:val="center"/>
          </w:tcPr>
          <w:p w14:paraId="383C7B46" w14:textId="4892E07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4,00</w:t>
            </w:r>
          </w:p>
        </w:tc>
        <w:tc>
          <w:tcPr>
            <w:tcW w:w="408" w:type="dxa"/>
            <w:vAlign w:val="center"/>
          </w:tcPr>
          <w:p w14:paraId="0351F8A3" w14:textId="45BA5128"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4,00</w:t>
            </w:r>
          </w:p>
        </w:tc>
        <w:tc>
          <w:tcPr>
            <w:tcW w:w="408" w:type="dxa"/>
            <w:vAlign w:val="center"/>
          </w:tcPr>
          <w:p w14:paraId="7ABC2E46" w14:textId="17C84526"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4,90</w:t>
            </w:r>
          </w:p>
        </w:tc>
        <w:tc>
          <w:tcPr>
            <w:tcW w:w="504" w:type="dxa"/>
            <w:vAlign w:val="center"/>
          </w:tcPr>
          <w:p w14:paraId="204821F4" w14:textId="79117F92"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11,90</w:t>
            </w:r>
          </w:p>
        </w:tc>
      </w:tr>
      <w:tr w:rsidR="00C35AC6" w14:paraId="587F1B6D" w14:textId="77777777" w:rsidTr="00C35AC6">
        <w:trPr>
          <w:jc w:val="center"/>
        </w:trPr>
        <w:tc>
          <w:tcPr>
            <w:tcW w:w="1193" w:type="dxa"/>
          </w:tcPr>
          <w:p w14:paraId="070A8B2C" w14:textId="77777777" w:rsidR="00C35AC6" w:rsidRPr="00C35AC6" w:rsidRDefault="00C35AC6"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Desviación</w:t>
            </w:r>
          </w:p>
        </w:tc>
        <w:tc>
          <w:tcPr>
            <w:tcW w:w="865" w:type="dxa"/>
            <w:vAlign w:val="center"/>
          </w:tcPr>
          <w:p w14:paraId="3A89DA58" w14:textId="2F57E9CB"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0,02</w:t>
            </w:r>
          </w:p>
        </w:tc>
        <w:tc>
          <w:tcPr>
            <w:tcW w:w="757" w:type="dxa"/>
            <w:vAlign w:val="center"/>
          </w:tcPr>
          <w:p w14:paraId="558A471F" w14:textId="5AB0DDFF"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14,90</w:t>
            </w:r>
          </w:p>
        </w:tc>
        <w:tc>
          <w:tcPr>
            <w:tcW w:w="1623" w:type="dxa"/>
            <w:vAlign w:val="center"/>
          </w:tcPr>
          <w:p w14:paraId="34D75258" w14:textId="4E4163E4"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162,90</w:t>
            </w:r>
          </w:p>
        </w:tc>
        <w:tc>
          <w:tcPr>
            <w:tcW w:w="504" w:type="dxa"/>
            <w:vAlign w:val="center"/>
          </w:tcPr>
          <w:p w14:paraId="437ECAE4" w14:textId="3DA1FD04"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504" w:type="dxa"/>
            <w:vAlign w:val="center"/>
          </w:tcPr>
          <w:p w14:paraId="723A6D42" w14:textId="0A745E78"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504" w:type="dxa"/>
            <w:vAlign w:val="center"/>
          </w:tcPr>
          <w:p w14:paraId="467E746A" w14:textId="2D58D72B"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1,91</w:t>
            </w:r>
          </w:p>
        </w:tc>
        <w:tc>
          <w:tcPr>
            <w:tcW w:w="408" w:type="dxa"/>
            <w:vAlign w:val="center"/>
          </w:tcPr>
          <w:p w14:paraId="7C44CEA9" w14:textId="44436197"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408" w:type="dxa"/>
            <w:vAlign w:val="center"/>
          </w:tcPr>
          <w:p w14:paraId="76B92686" w14:textId="6803B6F1"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408" w:type="dxa"/>
            <w:vAlign w:val="center"/>
          </w:tcPr>
          <w:p w14:paraId="3807C9B5" w14:textId="718E3AA0"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408" w:type="dxa"/>
            <w:vAlign w:val="center"/>
          </w:tcPr>
          <w:p w14:paraId="1DD1F54E" w14:textId="786C0EB9"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0,00</w:t>
            </w:r>
          </w:p>
        </w:tc>
        <w:tc>
          <w:tcPr>
            <w:tcW w:w="408" w:type="dxa"/>
            <w:vAlign w:val="center"/>
          </w:tcPr>
          <w:p w14:paraId="1ABC6EEE" w14:textId="647DC01F"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0,32</w:t>
            </w:r>
          </w:p>
        </w:tc>
        <w:tc>
          <w:tcPr>
            <w:tcW w:w="504" w:type="dxa"/>
            <w:vAlign w:val="center"/>
          </w:tcPr>
          <w:p w14:paraId="49F85FC6" w14:textId="47405B46" w:rsidR="00C35AC6" w:rsidRPr="00C35AC6" w:rsidRDefault="00C35AC6" w:rsidP="00C35AC6">
            <w:pPr>
              <w:jc w:val="center"/>
              <w:rPr>
                <w:rFonts w:ascii="IBM Plex Mono" w:eastAsia="Meiryo UI" w:hAnsi="IBM Plex Mono"/>
                <w:sz w:val="10"/>
                <w:szCs w:val="10"/>
              </w:rPr>
            </w:pPr>
            <w:r w:rsidRPr="00C35AC6">
              <w:rPr>
                <w:rFonts w:ascii="IBM Plex Mono" w:eastAsia="Meiryo UI" w:hAnsi="IBM Plex Mono" w:cs="Calibri"/>
                <w:color w:val="000000"/>
                <w:sz w:val="10"/>
                <w:szCs w:val="10"/>
              </w:rPr>
              <w:t>1,91</w:t>
            </w:r>
          </w:p>
        </w:tc>
      </w:tr>
    </w:tbl>
    <w:p w14:paraId="355003AE" w14:textId="1F4BFF0A" w:rsidR="00F46428" w:rsidRDefault="00F46428" w:rsidP="00F21FFA">
      <w:pPr>
        <w:ind w:right="200"/>
        <w:jc w:val="both"/>
        <w:rPr>
          <w:rFonts w:ascii="IBM Plex Mono Bold" w:eastAsia="Meiryo UI" w:hAnsi="IBM Plex Mono Bold" w:hint="eastAsia"/>
          <w:sz w:val="20"/>
          <w:szCs w:val="20"/>
        </w:rPr>
      </w:pPr>
    </w:p>
    <w:tbl>
      <w:tblPr>
        <w:tblStyle w:val="Tablaconcuadrcula"/>
        <w:tblW w:w="0" w:type="auto"/>
        <w:jc w:val="center"/>
        <w:tblLook w:val="04A0" w:firstRow="1" w:lastRow="0" w:firstColumn="1" w:lastColumn="0" w:noHBand="0" w:noVBand="1"/>
      </w:tblPr>
      <w:tblGrid>
        <w:gridCol w:w="1109"/>
        <w:gridCol w:w="751"/>
        <w:gridCol w:w="662"/>
        <w:gridCol w:w="1376"/>
        <w:gridCol w:w="468"/>
        <w:gridCol w:w="516"/>
        <w:gridCol w:w="516"/>
        <w:gridCol w:w="516"/>
        <w:gridCol w:w="516"/>
        <w:gridCol w:w="516"/>
        <w:gridCol w:w="516"/>
        <w:gridCol w:w="516"/>
        <w:gridCol w:w="516"/>
      </w:tblGrid>
      <w:tr w:rsidR="00E52EAC" w14:paraId="62233568" w14:textId="77777777" w:rsidTr="00C35AC6">
        <w:trPr>
          <w:jc w:val="center"/>
        </w:trPr>
        <w:tc>
          <w:tcPr>
            <w:tcW w:w="8494" w:type="dxa"/>
            <w:gridSpan w:val="13"/>
          </w:tcPr>
          <w:p w14:paraId="7B1B51EF" w14:textId="6BCC2680" w:rsidR="00E52EAC" w:rsidRDefault="00E52EAC" w:rsidP="00C35AC6">
            <w:pPr>
              <w:spacing w:before="30" w:after="30"/>
              <w:jc w:val="center"/>
              <w:rPr>
                <w:rFonts w:ascii="IBM Plex Mono Bold" w:eastAsia="Meiryo UI" w:hAnsi="IBM Plex Mono Bold" w:hint="eastAsia"/>
                <w:sz w:val="20"/>
                <w:szCs w:val="20"/>
              </w:rPr>
            </w:pPr>
            <w:r>
              <w:rPr>
                <w:rFonts w:ascii="IBM Plex Mono Bold" w:eastAsia="Meiryo UI" w:hAnsi="IBM Plex Mono Bold"/>
                <w:sz w:val="20"/>
                <w:szCs w:val="20"/>
              </w:rPr>
              <w:t>Parámetros: n=10000 c=100</w:t>
            </w:r>
          </w:p>
        </w:tc>
      </w:tr>
      <w:tr w:rsidR="00C35AC6" w14:paraId="3EAF6D90" w14:textId="77777777" w:rsidTr="00D91938">
        <w:trPr>
          <w:jc w:val="center"/>
        </w:trPr>
        <w:tc>
          <w:tcPr>
            <w:tcW w:w="1338" w:type="dxa"/>
            <w:vMerge w:val="restart"/>
            <w:vAlign w:val="center"/>
          </w:tcPr>
          <w:p w14:paraId="7BC4D315"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Ejecución</w:t>
            </w:r>
          </w:p>
        </w:tc>
        <w:tc>
          <w:tcPr>
            <w:tcW w:w="890" w:type="dxa"/>
            <w:vMerge w:val="restart"/>
            <w:vAlign w:val="center"/>
          </w:tcPr>
          <w:p w14:paraId="48E2D9F2"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Tiempo total</w:t>
            </w:r>
          </w:p>
        </w:tc>
        <w:tc>
          <w:tcPr>
            <w:tcW w:w="777" w:type="dxa"/>
            <w:vMerge w:val="restart"/>
            <w:vAlign w:val="center"/>
          </w:tcPr>
          <w:p w14:paraId="41CFE292"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req/s</w:t>
            </w:r>
          </w:p>
        </w:tc>
        <w:tc>
          <w:tcPr>
            <w:tcW w:w="1676" w:type="dxa"/>
            <w:vMerge w:val="restart"/>
            <w:vAlign w:val="center"/>
          </w:tcPr>
          <w:p w14:paraId="5F33C3B8"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Velocidad de transferencia</w:t>
            </w:r>
          </w:p>
        </w:tc>
        <w:tc>
          <w:tcPr>
            <w:tcW w:w="1404" w:type="dxa"/>
            <w:gridSpan w:val="3"/>
            <w:vAlign w:val="center"/>
          </w:tcPr>
          <w:p w14:paraId="5FE84B06"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Tiempo de conexión total</w:t>
            </w:r>
          </w:p>
        </w:tc>
        <w:tc>
          <w:tcPr>
            <w:tcW w:w="2409" w:type="dxa"/>
            <w:gridSpan w:val="6"/>
            <w:vAlign w:val="center"/>
          </w:tcPr>
          <w:p w14:paraId="6D931592"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Porcentaje de solicitudes</w:t>
            </w:r>
          </w:p>
        </w:tc>
      </w:tr>
      <w:tr w:rsidR="00E52EAC" w14:paraId="2E5A58E8" w14:textId="77777777" w:rsidTr="00D91938">
        <w:trPr>
          <w:jc w:val="center"/>
        </w:trPr>
        <w:tc>
          <w:tcPr>
            <w:tcW w:w="1338" w:type="dxa"/>
            <w:vMerge/>
          </w:tcPr>
          <w:p w14:paraId="6B0AF9F6" w14:textId="77777777" w:rsidR="00E52EAC" w:rsidRPr="00C35AC6" w:rsidRDefault="00E52EAC" w:rsidP="00C35AC6">
            <w:pPr>
              <w:jc w:val="center"/>
              <w:rPr>
                <w:rFonts w:ascii="IBM Plex Mono" w:eastAsia="Meiryo UI" w:hAnsi="IBM Plex Mono"/>
                <w:b/>
                <w:bCs/>
                <w:sz w:val="14"/>
                <w:szCs w:val="14"/>
              </w:rPr>
            </w:pPr>
          </w:p>
        </w:tc>
        <w:tc>
          <w:tcPr>
            <w:tcW w:w="890" w:type="dxa"/>
            <w:vMerge/>
          </w:tcPr>
          <w:p w14:paraId="1F244B9A" w14:textId="77777777" w:rsidR="00E52EAC" w:rsidRPr="00C35AC6" w:rsidRDefault="00E52EAC" w:rsidP="00C35AC6">
            <w:pPr>
              <w:jc w:val="center"/>
              <w:rPr>
                <w:rFonts w:ascii="IBM Plex Mono" w:eastAsia="Meiryo UI" w:hAnsi="IBM Plex Mono"/>
                <w:b/>
                <w:bCs/>
                <w:sz w:val="14"/>
                <w:szCs w:val="14"/>
              </w:rPr>
            </w:pPr>
          </w:p>
        </w:tc>
        <w:tc>
          <w:tcPr>
            <w:tcW w:w="777" w:type="dxa"/>
            <w:vMerge/>
          </w:tcPr>
          <w:p w14:paraId="4E7528E3" w14:textId="77777777" w:rsidR="00E52EAC" w:rsidRPr="00C35AC6" w:rsidRDefault="00E52EAC" w:rsidP="00C35AC6">
            <w:pPr>
              <w:jc w:val="center"/>
              <w:rPr>
                <w:rFonts w:ascii="IBM Plex Mono" w:eastAsia="Meiryo UI" w:hAnsi="IBM Plex Mono"/>
                <w:b/>
                <w:bCs/>
                <w:sz w:val="14"/>
                <w:szCs w:val="14"/>
              </w:rPr>
            </w:pPr>
          </w:p>
        </w:tc>
        <w:tc>
          <w:tcPr>
            <w:tcW w:w="1676" w:type="dxa"/>
            <w:vMerge/>
          </w:tcPr>
          <w:p w14:paraId="7FAE736A" w14:textId="77777777" w:rsidR="00E52EAC" w:rsidRPr="00C35AC6" w:rsidRDefault="00E52EAC" w:rsidP="00C35AC6">
            <w:pPr>
              <w:jc w:val="center"/>
              <w:rPr>
                <w:rFonts w:ascii="IBM Plex Mono" w:eastAsia="Meiryo UI" w:hAnsi="IBM Plex Mono"/>
                <w:b/>
                <w:bCs/>
                <w:sz w:val="14"/>
                <w:szCs w:val="14"/>
              </w:rPr>
            </w:pPr>
          </w:p>
        </w:tc>
        <w:tc>
          <w:tcPr>
            <w:tcW w:w="468" w:type="dxa"/>
          </w:tcPr>
          <w:p w14:paraId="628E9960"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Min</w:t>
            </w:r>
          </w:p>
        </w:tc>
        <w:tc>
          <w:tcPr>
            <w:tcW w:w="468" w:type="dxa"/>
          </w:tcPr>
          <w:p w14:paraId="139ED90F"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Med</w:t>
            </w:r>
          </w:p>
        </w:tc>
        <w:tc>
          <w:tcPr>
            <w:tcW w:w="468" w:type="dxa"/>
          </w:tcPr>
          <w:p w14:paraId="4FF9DE7A"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Max</w:t>
            </w:r>
          </w:p>
        </w:tc>
        <w:tc>
          <w:tcPr>
            <w:tcW w:w="389" w:type="dxa"/>
          </w:tcPr>
          <w:p w14:paraId="3FD8D9D8"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50</w:t>
            </w:r>
          </w:p>
        </w:tc>
        <w:tc>
          <w:tcPr>
            <w:tcW w:w="389" w:type="dxa"/>
          </w:tcPr>
          <w:p w14:paraId="7D2A000B"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75</w:t>
            </w:r>
          </w:p>
        </w:tc>
        <w:tc>
          <w:tcPr>
            <w:tcW w:w="388" w:type="dxa"/>
          </w:tcPr>
          <w:p w14:paraId="4F509843"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90</w:t>
            </w:r>
          </w:p>
        </w:tc>
        <w:tc>
          <w:tcPr>
            <w:tcW w:w="388" w:type="dxa"/>
          </w:tcPr>
          <w:p w14:paraId="61EE1C54"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95</w:t>
            </w:r>
          </w:p>
        </w:tc>
        <w:tc>
          <w:tcPr>
            <w:tcW w:w="387" w:type="dxa"/>
          </w:tcPr>
          <w:p w14:paraId="06C1A221"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98</w:t>
            </w:r>
          </w:p>
        </w:tc>
        <w:tc>
          <w:tcPr>
            <w:tcW w:w="468" w:type="dxa"/>
          </w:tcPr>
          <w:p w14:paraId="4D7576C6" w14:textId="77777777" w:rsidR="00E52EAC" w:rsidRPr="00C35AC6" w:rsidRDefault="00E52EAC" w:rsidP="00C35AC6">
            <w:pPr>
              <w:jc w:val="center"/>
              <w:rPr>
                <w:rFonts w:ascii="IBM Plex Mono" w:eastAsia="Meiryo UI" w:hAnsi="IBM Plex Mono"/>
                <w:b/>
                <w:bCs/>
                <w:sz w:val="14"/>
                <w:szCs w:val="14"/>
              </w:rPr>
            </w:pPr>
            <w:r w:rsidRPr="00C35AC6">
              <w:rPr>
                <w:rFonts w:ascii="IBM Plex Mono" w:eastAsia="Meiryo UI" w:hAnsi="IBM Plex Mono"/>
                <w:b/>
                <w:bCs/>
                <w:sz w:val="14"/>
                <w:szCs w:val="14"/>
              </w:rPr>
              <w:t>100</w:t>
            </w:r>
          </w:p>
        </w:tc>
      </w:tr>
      <w:tr w:rsidR="00D91938" w14:paraId="73F12972" w14:textId="77777777" w:rsidTr="00D91938">
        <w:trPr>
          <w:jc w:val="center"/>
        </w:trPr>
        <w:tc>
          <w:tcPr>
            <w:tcW w:w="1338" w:type="dxa"/>
          </w:tcPr>
          <w:p w14:paraId="5B1180FD"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1</w:t>
            </w:r>
          </w:p>
        </w:tc>
        <w:tc>
          <w:tcPr>
            <w:tcW w:w="890" w:type="dxa"/>
            <w:vAlign w:val="center"/>
          </w:tcPr>
          <w:p w14:paraId="498E5967" w14:textId="6E241A53"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3,84</w:t>
            </w:r>
          </w:p>
        </w:tc>
        <w:tc>
          <w:tcPr>
            <w:tcW w:w="777" w:type="dxa"/>
            <w:vAlign w:val="center"/>
          </w:tcPr>
          <w:p w14:paraId="7508A90B" w14:textId="7A12CF78"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2604,04</w:t>
            </w:r>
          </w:p>
        </w:tc>
        <w:tc>
          <w:tcPr>
            <w:tcW w:w="1676" w:type="dxa"/>
            <w:vAlign w:val="center"/>
          </w:tcPr>
          <w:p w14:paraId="684A0906" w14:textId="3EAE2F65"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28468,91</w:t>
            </w:r>
          </w:p>
        </w:tc>
        <w:tc>
          <w:tcPr>
            <w:tcW w:w="468" w:type="dxa"/>
            <w:vAlign w:val="center"/>
          </w:tcPr>
          <w:p w14:paraId="7B491919" w14:textId="3B5D18D2"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11</w:t>
            </w:r>
          </w:p>
        </w:tc>
        <w:tc>
          <w:tcPr>
            <w:tcW w:w="468" w:type="dxa"/>
            <w:vAlign w:val="center"/>
          </w:tcPr>
          <w:p w14:paraId="3E54BFD4" w14:textId="7D8E160A"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468" w:type="dxa"/>
            <w:vAlign w:val="center"/>
          </w:tcPr>
          <w:p w14:paraId="545009A5" w14:textId="4EF07119"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50</w:t>
            </w:r>
          </w:p>
        </w:tc>
        <w:tc>
          <w:tcPr>
            <w:tcW w:w="389" w:type="dxa"/>
            <w:vAlign w:val="center"/>
          </w:tcPr>
          <w:p w14:paraId="1D8EF2C8" w14:textId="792FA279"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389" w:type="dxa"/>
            <w:vAlign w:val="center"/>
          </w:tcPr>
          <w:p w14:paraId="1004B575" w14:textId="3378E65B"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1FB1F1F8" w14:textId="402A0833"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8" w:type="dxa"/>
            <w:vAlign w:val="center"/>
          </w:tcPr>
          <w:p w14:paraId="089C6DDF" w14:textId="27896FE2"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41</w:t>
            </w:r>
          </w:p>
        </w:tc>
        <w:tc>
          <w:tcPr>
            <w:tcW w:w="387" w:type="dxa"/>
            <w:vAlign w:val="center"/>
          </w:tcPr>
          <w:p w14:paraId="742FAF05" w14:textId="5E960565"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44</w:t>
            </w:r>
          </w:p>
        </w:tc>
        <w:tc>
          <w:tcPr>
            <w:tcW w:w="468" w:type="dxa"/>
            <w:vAlign w:val="center"/>
          </w:tcPr>
          <w:p w14:paraId="645A36B2" w14:textId="3C59DACB"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50</w:t>
            </w:r>
          </w:p>
        </w:tc>
      </w:tr>
      <w:tr w:rsidR="00D91938" w14:paraId="1EB5BBA8" w14:textId="77777777" w:rsidTr="00D91938">
        <w:trPr>
          <w:jc w:val="center"/>
        </w:trPr>
        <w:tc>
          <w:tcPr>
            <w:tcW w:w="1338" w:type="dxa"/>
          </w:tcPr>
          <w:p w14:paraId="05CFF201"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2</w:t>
            </w:r>
          </w:p>
        </w:tc>
        <w:tc>
          <w:tcPr>
            <w:tcW w:w="890" w:type="dxa"/>
            <w:vAlign w:val="center"/>
          </w:tcPr>
          <w:p w14:paraId="1583BFF2" w14:textId="5E2B7530"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3,824</w:t>
            </w:r>
          </w:p>
        </w:tc>
        <w:tc>
          <w:tcPr>
            <w:tcW w:w="777" w:type="dxa"/>
            <w:vAlign w:val="center"/>
          </w:tcPr>
          <w:p w14:paraId="7A676780" w14:textId="443B8B4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2614,78</w:t>
            </w:r>
          </w:p>
        </w:tc>
        <w:tc>
          <w:tcPr>
            <w:tcW w:w="1676" w:type="dxa"/>
            <w:vAlign w:val="center"/>
          </w:tcPr>
          <w:p w14:paraId="6BFA895E" w14:textId="3B5BF326"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28586,26</w:t>
            </w:r>
          </w:p>
        </w:tc>
        <w:tc>
          <w:tcPr>
            <w:tcW w:w="468" w:type="dxa"/>
            <w:vAlign w:val="center"/>
          </w:tcPr>
          <w:p w14:paraId="0574BC56" w14:textId="518BBB0A"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7</w:t>
            </w:r>
          </w:p>
        </w:tc>
        <w:tc>
          <w:tcPr>
            <w:tcW w:w="468" w:type="dxa"/>
            <w:vAlign w:val="center"/>
          </w:tcPr>
          <w:p w14:paraId="6A69D2FB" w14:textId="78935E59"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468" w:type="dxa"/>
            <w:vAlign w:val="center"/>
          </w:tcPr>
          <w:p w14:paraId="78CFD9AC" w14:textId="489775DE"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50</w:t>
            </w:r>
          </w:p>
        </w:tc>
        <w:tc>
          <w:tcPr>
            <w:tcW w:w="389" w:type="dxa"/>
            <w:vAlign w:val="center"/>
          </w:tcPr>
          <w:p w14:paraId="58DE8A4D" w14:textId="75919119"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389" w:type="dxa"/>
            <w:vAlign w:val="center"/>
          </w:tcPr>
          <w:p w14:paraId="6C6C9EAF" w14:textId="6C7868E9"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1E10A34D" w14:textId="625DA429"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7F558108" w14:textId="3D6F99E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7" w:type="dxa"/>
            <w:vAlign w:val="center"/>
          </w:tcPr>
          <w:p w14:paraId="0E441BBA" w14:textId="7D70FB8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44</w:t>
            </w:r>
          </w:p>
        </w:tc>
        <w:tc>
          <w:tcPr>
            <w:tcW w:w="468" w:type="dxa"/>
            <w:vAlign w:val="center"/>
          </w:tcPr>
          <w:p w14:paraId="65E85FF2" w14:textId="726F43FC"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50</w:t>
            </w:r>
          </w:p>
        </w:tc>
      </w:tr>
      <w:tr w:rsidR="00D91938" w14:paraId="21C6DE13" w14:textId="77777777" w:rsidTr="00D91938">
        <w:trPr>
          <w:jc w:val="center"/>
        </w:trPr>
        <w:tc>
          <w:tcPr>
            <w:tcW w:w="1338" w:type="dxa"/>
          </w:tcPr>
          <w:p w14:paraId="3CECCF5C"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3</w:t>
            </w:r>
          </w:p>
        </w:tc>
        <w:tc>
          <w:tcPr>
            <w:tcW w:w="890" w:type="dxa"/>
            <w:vAlign w:val="center"/>
          </w:tcPr>
          <w:p w14:paraId="63DBC028" w14:textId="31900CD0"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3,809</w:t>
            </w:r>
          </w:p>
        </w:tc>
        <w:tc>
          <w:tcPr>
            <w:tcW w:w="777" w:type="dxa"/>
            <w:vAlign w:val="center"/>
          </w:tcPr>
          <w:p w14:paraId="0067A02B" w14:textId="7E48618C"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2625,2</w:t>
            </w:r>
          </w:p>
        </w:tc>
        <w:tc>
          <w:tcPr>
            <w:tcW w:w="1676" w:type="dxa"/>
            <w:vAlign w:val="center"/>
          </w:tcPr>
          <w:p w14:paraId="227838BC" w14:textId="39D33DD5"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28700,18</w:t>
            </w:r>
          </w:p>
        </w:tc>
        <w:tc>
          <w:tcPr>
            <w:tcW w:w="468" w:type="dxa"/>
            <w:vAlign w:val="center"/>
          </w:tcPr>
          <w:p w14:paraId="79255717" w14:textId="77F7E586"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7</w:t>
            </w:r>
          </w:p>
        </w:tc>
        <w:tc>
          <w:tcPr>
            <w:tcW w:w="468" w:type="dxa"/>
            <w:vAlign w:val="center"/>
          </w:tcPr>
          <w:p w14:paraId="288B10EE" w14:textId="7C2D3B04"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468" w:type="dxa"/>
            <w:vAlign w:val="center"/>
          </w:tcPr>
          <w:p w14:paraId="7A1552CC" w14:textId="6E3DF3AC"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55</w:t>
            </w:r>
          </w:p>
        </w:tc>
        <w:tc>
          <w:tcPr>
            <w:tcW w:w="389" w:type="dxa"/>
            <w:vAlign w:val="center"/>
          </w:tcPr>
          <w:p w14:paraId="1F16623C" w14:textId="59BA0AF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389" w:type="dxa"/>
            <w:vAlign w:val="center"/>
          </w:tcPr>
          <w:p w14:paraId="38C350AB" w14:textId="51446F57"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37FA84CA" w14:textId="497037DE"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8" w:type="dxa"/>
            <w:vAlign w:val="center"/>
          </w:tcPr>
          <w:p w14:paraId="20C51CF7" w14:textId="711C22A0"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7" w:type="dxa"/>
            <w:vAlign w:val="center"/>
          </w:tcPr>
          <w:p w14:paraId="44F4F291" w14:textId="5F69524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43</w:t>
            </w:r>
          </w:p>
        </w:tc>
        <w:tc>
          <w:tcPr>
            <w:tcW w:w="468" w:type="dxa"/>
            <w:vAlign w:val="center"/>
          </w:tcPr>
          <w:p w14:paraId="040A7F6B" w14:textId="66874FA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55</w:t>
            </w:r>
          </w:p>
        </w:tc>
      </w:tr>
      <w:tr w:rsidR="00D91938" w14:paraId="3EF9F378" w14:textId="77777777" w:rsidTr="00D91938">
        <w:trPr>
          <w:jc w:val="center"/>
        </w:trPr>
        <w:tc>
          <w:tcPr>
            <w:tcW w:w="1338" w:type="dxa"/>
          </w:tcPr>
          <w:p w14:paraId="65424D33"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4</w:t>
            </w:r>
          </w:p>
        </w:tc>
        <w:tc>
          <w:tcPr>
            <w:tcW w:w="890" w:type="dxa"/>
            <w:vAlign w:val="center"/>
          </w:tcPr>
          <w:p w14:paraId="3B98969D" w14:textId="70089BC7"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3,803</w:t>
            </w:r>
          </w:p>
        </w:tc>
        <w:tc>
          <w:tcPr>
            <w:tcW w:w="777" w:type="dxa"/>
            <w:vAlign w:val="center"/>
          </w:tcPr>
          <w:p w14:paraId="67D6CCE4" w14:textId="154D0BC5"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2629,49</w:t>
            </w:r>
          </w:p>
        </w:tc>
        <w:tc>
          <w:tcPr>
            <w:tcW w:w="1676" w:type="dxa"/>
            <w:vAlign w:val="center"/>
          </w:tcPr>
          <w:p w14:paraId="367F2816" w14:textId="47C93C63"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28747,05</w:t>
            </w:r>
          </w:p>
        </w:tc>
        <w:tc>
          <w:tcPr>
            <w:tcW w:w="468" w:type="dxa"/>
            <w:vAlign w:val="center"/>
          </w:tcPr>
          <w:p w14:paraId="4731A4FD" w14:textId="0E1E882C"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7</w:t>
            </w:r>
          </w:p>
        </w:tc>
        <w:tc>
          <w:tcPr>
            <w:tcW w:w="468" w:type="dxa"/>
            <w:vAlign w:val="center"/>
          </w:tcPr>
          <w:p w14:paraId="5693654F" w14:textId="445AAA2B"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468" w:type="dxa"/>
            <w:vAlign w:val="center"/>
          </w:tcPr>
          <w:p w14:paraId="6FA27B03" w14:textId="653F1793"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53</w:t>
            </w:r>
          </w:p>
        </w:tc>
        <w:tc>
          <w:tcPr>
            <w:tcW w:w="389" w:type="dxa"/>
            <w:vAlign w:val="center"/>
          </w:tcPr>
          <w:p w14:paraId="475610D5" w14:textId="40784815"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389" w:type="dxa"/>
            <w:vAlign w:val="center"/>
          </w:tcPr>
          <w:p w14:paraId="4BD0A733" w14:textId="617213C3"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1EAB37FB" w14:textId="706CFA47"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298F539A" w14:textId="1FCA58DA"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7" w:type="dxa"/>
            <w:vAlign w:val="center"/>
          </w:tcPr>
          <w:p w14:paraId="7A87165B" w14:textId="30BF5BC4"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41</w:t>
            </w:r>
          </w:p>
        </w:tc>
        <w:tc>
          <w:tcPr>
            <w:tcW w:w="468" w:type="dxa"/>
            <w:vAlign w:val="center"/>
          </w:tcPr>
          <w:p w14:paraId="2B7191FA" w14:textId="38304D5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53</w:t>
            </w:r>
          </w:p>
        </w:tc>
      </w:tr>
      <w:tr w:rsidR="00D91938" w14:paraId="4AA52E42" w14:textId="77777777" w:rsidTr="00D91938">
        <w:trPr>
          <w:jc w:val="center"/>
        </w:trPr>
        <w:tc>
          <w:tcPr>
            <w:tcW w:w="1338" w:type="dxa"/>
          </w:tcPr>
          <w:p w14:paraId="15FE1FA8"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5</w:t>
            </w:r>
          </w:p>
        </w:tc>
        <w:tc>
          <w:tcPr>
            <w:tcW w:w="890" w:type="dxa"/>
            <w:vAlign w:val="center"/>
          </w:tcPr>
          <w:p w14:paraId="51113A6F" w14:textId="3014B67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3,846</w:t>
            </w:r>
          </w:p>
        </w:tc>
        <w:tc>
          <w:tcPr>
            <w:tcW w:w="777" w:type="dxa"/>
            <w:vAlign w:val="center"/>
          </w:tcPr>
          <w:p w14:paraId="1CFB9C54" w14:textId="25A99AC0"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2600,02</w:t>
            </w:r>
          </w:p>
        </w:tc>
        <w:tc>
          <w:tcPr>
            <w:tcW w:w="1676" w:type="dxa"/>
            <w:vAlign w:val="center"/>
          </w:tcPr>
          <w:p w14:paraId="7BA8FA7C" w14:textId="76A27A35"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28424,89</w:t>
            </w:r>
          </w:p>
        </w:tc>
        <w:tc>
          <w:tcPr>
            <w:tcW w:w="468" w:type="dxa"/>
            <w:vAlign w:val="center"/>
          </w:tcPr>
          <w:p w14:paraId="1C9E5B30" w14:textId="523747E0"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7</w:t>
            </w:r>
          </w:p>
        </w:tc>
        <w:tc>
          <w:tcPr>
            <w:tcW w:w="468" w:type="dxa"/>
            <w:vAlign w:val="center"/>
          </w:tcPr>
          <w:p w14:paraId="021D08E6" w14:textId="2DCD49B2"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468" w:type="dxa"/>
            <w:vAlign w:val="center"/>
          </w:tcPr>
          <w:p w14:paraId="2EEB0578" w14:textId="37910C07"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56</w:t>
            </w:r>
          </w:p>
        </w:tc>
        <w:tc>
          <w:tcPr>
            <w:tcW w:w="389" w:type="dxa"/>
            <w:vAlign w:val="center"/>
          </w:tcPr>
          <w:p w14:paraId="093DA2FE" w14:textId="528744A1"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389" w:type="dxa"/>
            <w:vAlign w:val="center"/>
          </w:tcPr>
          <w:p w14:paraId="1CA29EF3" w14:textId="2A60B765"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25B89E5B" w14:textId="5B686E8A"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8" w:type="dxa"/>
            <w:vAlign w:val="center"/>
          </w:tcPr>
          <w:p w14:paraId="369FC6E0" w14:textId="50657D99"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7" w:type="dxa"/>
            <w:vAlign w:val="center"/>
          </w:tcPr>
          <w:p w14:paraId="2A9D5399" w14:textId="60902BC6"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45</w:t>
            </w:r>
          </w:p>
        </w:tc>
        <w:tc>
          <w:tcPr>
            <w:tcW w:w="468" w:type="dxa"/>
            <w:vAlign w:val="center"/>
          </w:tcPr>
          <w:p w14:paraId="709CCE59" w14:textId="15EC38E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56</w:t>
            </w:r>
          </w:p>
        </w:tc>
      </w:tr>
      <w:tr w:rsidR="00D91938" w14:paraId="3178467C" w14:textId="77777777" w:rsidTr="00D91938">
        <w:trPr>
          <w:jc w:val="center"/>
        </w:trPr>
        <w:tc>
          <w:tcPr>
            <w:tcW w:w="1338" w:type="dxa"/>
          </w:tcPr>
          <w:p w14:paraId="3DEC729E"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6</w:t>
            </w:r>
          </w:p>
        </w:tc>
        <w:tc>
          <w:tcPr>
            <w:tcW w:w="890" w:type="dxa"/>
            <w:vAlign w:val="center"/>
          </w:tcPr>
          <w:p w14:paraId="32F5ECAB" w14:textId="2250A874"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3,866</w:t>
            </w:r>
          </w:p>
        </w:tc>
        <w:tc>
          <w:tcPr>
            <w:tcW w:w="777" w:type="dxa"/>
            <w:vAlign w:val="center"/>
          </w:tcPr>
          <w:p w14:paraId="1F852AB9" w14:textId="0B5B2124"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2586,82</w:t>
            </w:r>
          </w:p>
        </w:tc>
        <w:tc>
          <w:tcPr>
            <w:tcW w:w="1676" w:type="dxa"/>
            <w:vAlign w:val="center"/>
          </w:tcPr>
          <w:p w14:paraId="52C4C370" w14:textId="421321FE"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28280,58</w:t>
            </w:r>
          </w:p>
        </w:tc>
        <w:tc>
          <w:tcPr>
            <w:tcW w:w="468" w:type="dxa"/>
            <w:vAlign w:val="center"/>
          </w:tcPr>
          <w:p w14:paraId="618A7D6C" w14:textId="730BE4C9"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7</w:t>
            </w:r>
          </w:p>
        </w:tc>
        <w:tc>
          <w:tcPr>
            <w:tcW w:w="468" w:type="dxa"/>
            <w:vAlign w:val="center"/>
          </w:tcPr>
          <w:p w14:paraId="18FA7AFE" w14:textId="2A54F938"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468" w:type="dxa"/>
            <w:vAlign w:val="center"/>
          </w:tcPr>
          <w:p w14:paraId="5C4D252F" w14:textId="18E9991C"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60</w:t>
            </w:r>
          </w:p>
        </w:tc>
        <w:tc>
          <w:tcPr>
            <w:tcW w:w="389" w:type="dxa"/>
            <w:vAlign w:val="center"/>
          </w:tcPr>
          <w:p w14:paraId="16985DC9" w14:textId="54A390C0"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389" w:type="dxa"/>
            <w:vAlign w:val="center"/>
          </w:tcPr>
          <w:p w14:paraId="6E529619" w14:textId="21F4FDD4"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7155321E" w14:textId="4EBA6CF4"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8" w:type="dxa"/>
            <w:vAlign w:val="center"/>
          </w:tcPr>
          <w:p w14:paraId="6C709E9C" w14:textId="60F2BCA8"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41</w:t>
            </w:r>
          </w:p>
        </w:tc>
        <w:tc>
          <w:tcPr>
            <w:tcW w:w="387" w:type="dxa"/>
            <w:vAlign w:val="center"/>
          </w:tcPr>
          <w:p w14:paraId="3781AE4C" w14:textId="5B3C6813"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44</w:t>
            </w:r>
          </w:p>
        </w:tc>
        <w:tc>
          <w:tcPr>
            <w:tcW w:w="468" w:type="dxa"/>
            <w:vAlign w:val="center"/>
          </w:tcPr>
          <w:p w14:paraId="05087B8B" w14:textId="37718216"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60</w:t>
            </w:r>
          </w:p>
        </w:tc>
      </w:tr>
      <w:tr w:rsidR="00D91938" w14:paraId="4471D785" w14:textId="77777777" w:rsidTr="00D91938">
        <w:trPr>
          <w:jc w:val="center"/>
        </w:trPr>
        <w:tc>
          <w:tcPr>
            <w:tcW w:w="1338" w:type="dxa"/>
          </w:tcPr>
          <w:p w14:paraId="6E34C55B"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7</w:t>
            </w:r>
          </w:p>
        </w:tc>
        <w:tc>
          <w:tcPr>
            <w:tcW w:w="890" w:type="dxa"/>
            <w:vAlign w:val="center"/>
          </w:tcPr>
          <w:p w14:paraId="79842ABE" w14:textId="18985006"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3,801</w:t>
            </w:r>
          </w:p>
        </w:tc>
        <w:tc>
          <w:tcPr>
            <w:tcW w:w="777" w:type="dxa"/>
            <w:vAlign w:val="center"/>
          </w:tcPr>
          <w:p w14:paraId="5E68B06F" w14:textId="2642BB57"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2630,55</w:t>
            </w:r>
          </w:p>
        </w:tc>
        <w:tc>
          <w:tcPr>
            <w:tcW w:w="1676" w:type="dxa"/>
            <w:vAlign w:val="center"/>
          </w:tcPr>
          <w:p w14:paraId="71458470" w14:textId="6919C52E"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28758,72</w:t>
            </w:r>
          </w:p>
        </w:tc>
        <w:tc>
          <w:tcPr>
            <w:tcW w:w="468" w:type="dxa"/>
            <w:vAlign w:val="center"/>
          </w:tcPr>
          <w:p w14:paraId="12F6AF08" w14:textId="1CAE67FB"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15</w:t>
            </w:r>
          </w:p>
        </w:tc>
        <w:tc>
          <w:tcPr>
            <w:tcW w:w="468" w:type="dxa"/>
            <w:vAlign w:val="center"/>
          </w:tcPr>
          <w:p w14:paraId="1CA58094" w14:textId="69D7BBBB"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468" w:type="dxa"/>
            <w:vAlign w:val="center"/>
          </w:tcPr>
          <w:p w14:paraId="144269DC" w14:textId="1449F3F1"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51</w:t>
            </w:r>
          </w:p>
        </w:tc>
        <w:tc>
          <w:tcPr>
            <w:tcW w:w="389" w:type="dxa"/>
            <w:vAlign w:val="center"/>
          </w:tcPr>
          <w:p w14:paraId="52E3EA52" w14:textId="74201374"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389" w:type="dxa"/>
            <w:vAlign w:val="center"/>
          </w:tcPr>
          <w:p w14:paraId="0CA13DFC" w14:textId="0D973E1B"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20D39922" w14:textId="7E365A1C"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70A663BF" w14:textId="062BEF3E"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7" w:type="dxa"/>
            <w:vAlign w:val="center"/>
          </w:tcPr>
          <w:p w14:paraId="3A4D91A5" w14:textId="5E85D5CB"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43</w:t>
            </w:r>
          </w:p>
        </w:tc>
        <w:tc>
          <w:tcPr>
            <w:tcW w:w="468" w:type="dxa"/>
            <w:vAlign w:val="center"/>
          </w:tcPr>
          <w:p w14:paraId="4CD93923" w14:textId="4F67B665"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51</w:t>
            </w:r>
          </w:p>
        </w:tc>
      </w:tr>
      <w:tr w:rsidR="00D91938" w14:paraId="3FE6BEED" w14:textId="77777777" w:rsidTr="00D91938">
        <w:trPr>
          <w:jc w:val="center"/>
        </w:trPr>
        <w:tc>
          <w:tcPr>
            <w:tcW w:w="1338" w:type="dxa"/>
          </w:tcPr>
          <w:p w14:paraId="5E65E10E"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8</w:t>
            </w:r>
          </w:p>
        </w:tc>
        <w:tc>
          <w:tcPr>
            <w:tcW w:w="890" w:type="dxa"/>
            <w:vAlign w:val="center"/>
          </w:tcPr>
          <w:p w14:paraId="0577CAD4" w14:textId="58CD1EE0"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3,816</w:t>
            </w:r>
          </w:p>
        </w:tc>
        <w:tc>
          <w:tcPr>
            <w:tcW w:w="777" w:type="dxa"/>
            <w:vAlign w:val="center"/>
          </w:tcPr>
          <w:p w14:paraId="5FACDA57" w14:textId="50265D94"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2620,29</w:t>
            </w:r>
          </w:p>
        </w:tc>
        <w:tc>
          <w:tcPr>
            <w:tcW w:w="1676" w:type="dxa"/>
            <w:vAlign w:val="center"/>
          </w:tcPr>
          <w:p w14:paraId="054125B5" w14:textId="6AE0C750"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28646,48</w:t>
            </w:r>
          </w:p>
        </w:tc>
        <w:tc>
          <w:tcPr>
            <w:tcW w:w="468" w:type="dxa"/>
            <w:vAlign w:val="center"/>
          </w:tcPr>
          <w:p w14:paraId="2F504C06" w14:textId="4C4B2C04"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7</w:t>
            </w:r>
          </w:p>
        </w:tc>
        <w:tc>
          <w:tcPr>
            <w:tcW w:w="468" w:type="dxa"/>
            <w:vAlign w:val="center"/>
          </w:tcPr>
          <w:p w14:paraId="36814FA8" w14:textId="7AE47B47"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468" w:type="dxa"/>
            <w:vAlign w:val="center"/>
          </w:tcPr>
          <w:p w14:paraId="19D9B2D4" w14:textId="2A5A4D3A"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52</w:t>
            </w:r>
          </w:p>
        </w:tc>
        <w:tc>
          <w:tcPr>
            <w:tcW w:w="389" w:type="dxa"/>
            <w:vAlign w:val="center"/>
          </w:tcPr>
          <w:p w14:paraId="4FAE3DD7" w14:textId="65517C6A"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389" w:type="dxa"/>
            <w:vAlign w:val="center"/>
          </w:tcPr>
          <w:p w14:paraId="6A873E3D" w14:textId="021EE041"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616BA1E5" w14:textId="758DC6BF"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792EB211" w14:textId="5B0E82E0"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7" w:type="dxa"/>
            <w:vAlign w:val="center"/>
          </w:tcPr>
          <w:p w14:paraId="0F723B40" w14:textId="56BFB519"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42</w:t>
            </w:r>
          </w:p>
        </w:tc>
        <w:tc>
          <w:tcPr>
            <w:tcW w:w="468" w:type="dxa"/>
            <w:vAlign w:val="center"/>
          </w:tcPr>
          <w:p w14:paraId="2C57D081" w14:textId="1393653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52</w:t>
            </w:r>
          </w:p>
        </w:tc>
      </w:tr>
      <w:tr w:rsidR="00D91938" w14:paraId="7DAD7C0F" w14:textId="77777777" w:rsidTr="00D91938">
        <w:trPr>
          <w:jc w:val="center"/>
        </w:trPr>
        <w:tc>
          <w:tcPr>
            <w:tcW w:w="1338" w:type="dxa"/>
          </w:tcPr>
          <w:p w14:paraId="123770AD"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9</w:t>
            </w:r>
          </w:p>
        </w:tc>
        <w:tc>
          <w:tcPr>
            <w:tcW w:w="890" w:type="dxa"/>
            <w:vAlign w:val="center"/>
          </w:tcPr>
          <w:p w14:paraId="73EA69DF" w14:textId="189F90E1"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3,806</w:t>
            </w:r>
          </w:p>
        </w:tc>
        <w:tc>
          <w:tcPr>
            <w:tcW w:w="777" w:type="dxa"/>
            <w:vAlign w:val="center"/>
          </w:tcPr>
          <w:p w14:paraId="02EC85BA" w14:textId="3C85D8A9"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2627,4</w:t>
            </w:r>
          </w:p>
        </w:tc>
        <w:tc>
          <w:tcPr>
            <w:tcW w:w="1676" w:type="dxa"/>
            <w:vAlign w:val="center"/>
          </w:tcPr>
          <w:p w14:paraId="46D2F1D5" w14:textId="75D5ABD3"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28724,28</w:t>
            </w:r>
          </w:p>
        </w:tc>
        <w:tc>
          <w:tcPr>
            <w:tcW w:w="468" w:type="dxa"/>
            <w:vAlign w:val="center"/>
          </w:tcPr>
          <w:p w14:paraId="25945A3D" w14:textId="212DB517"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7</w:t>
            </w:r>
          </w:p>
        </w:tc>
        <w:tc>
          <w:tcPr>
            <w:tcW w:w="468" w:type="dxa"/>
            <w:vAlign w:val="center"/>
          </w:tcPr>
          <w:p w14:paraId="4756A92E" w14:textId="7188FB82"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468" w:type="dxa"/>
            <w:vAlign w:val="center"/>
          </w:tcPr>
          <w:p w14:paraId="62A52D70" w14:textId="2F25A75C"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52</w:t>
            </w:r>
          </w:p>
        </w:tc>
        <w:tc>
          <w:tcPr>
            <w:tcW w:w="389" w:type="dxa"/>
            <w:vAlign w:val="center"/>
          </w:tcPr>
          <w:p w14:paraId="75CD18D2" w14:textId="52923516"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389" w:type="dxa"/>
            <w:vAlign w:val="center"/>
          </w:tcPr>
          <w:p w14:paraId="583E2926" w14:textId="4E0B5D77"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63BD7031" w14:textId="250D7B38"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7585FC63" w14:textId="113CD6C8"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7" w:type="dxa"/>
            <w:vAlign w:val="center"/>
          </w:tcPr>
          <w:p w14:paraId="30305415" w14:textId="66087C6A"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42</w:t>
            </w:r>
          </w:p>
        </w:tc>
        <w:tc>
          <w:tcPr>
            <w:tcW w:w="468" w:type="dxa"/>
            <w:vAlign w:val="center"/>
          </w:tcPr>
          <w:p w14:paraId="491675AE" w14:textId="6E99CC77"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52</w:t>
            </w:r>
          </w:p>
        </w:tc>
      </w:tr>
      <w:tr w:rsidR="00D91938" w14:paraId="001D24CA" w14:textId="77777777" w:rsidTr="00D91938">
        <w:trPr>
          <w:jc w:val="center"/>
        </w:trPr>
        <w:tc>
          <w:tcPr>
            <w:tcW w:w="1338" w:type="dxa"/>
          </w:tcPr>
          <w:p w14:paraId="037D4237"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10</w:t>
            </w:r>
          </w:p>
        </w:tc>
        <w:tc>
          <w:tcPr>
            <w:tcW w:w="890" w:type="dxa"/>
            <w:vAlign w:val="center"/>
          </w:tcPr>
          <w:p w14:paraId="7761E7B5" w14:textId="1D45E8E5"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3,828</w:t>
            </w:r>
          </w:p>
        </w:tc>
        <w:tc>
          <w:tcPr>
            <w:tcW w:w="777" w:type="dxa"/>
            <w:vAlign w:val="center"/>
          </w:tcPr>
          <w:p w14:paraId="0202FFA5" w14:textId="1E044FD1"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2612,14</w:t>
            </w:r>
          </w:p>
        </w:tc>
        <w:tc>
          <w:tcPr>
            <w:tcW w:w="1676" w:type="dxa"/>
            <w:vAlign w:val="center"/>
          </w:tcPr>
          <w:p w14:paraId="48161E34" w14:textId="2676C85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28557,42</w:t>
            </w:r>
          </w:p>
        </w:tc>
        <w:tc>
          <w:tcPr>
            <w:tcW w:w="468" w:type="dxa"/>
            <w:vAlign w:val="center"/>
          </w:tcPr>
          <w:p w14:paraId="139192C1" w14:textId="35F15D8B"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10</w:t>
            </w:r>
          </w:p>
        </w:tc>
        <w:tc>
          <w:tcPr>
            <w:tcW w:w="468" w:type="dxa"/>
            <w:vAlign w:val="center"/>
          </w:tcPr>
          <w:p w14:paraId="52B7A2C5" w14:textId="079E7B76"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468" w:type="dxa"/>
            <w:vAlign w:val="center"/>
          </w:tcPr>
          <w:p w14:paraId="69EC434B" w14:textId="65F308CD"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54</w:t>
            </w:r>
          </w:p>
        </w:tc>
        <w:tc>
          <w:tcPr>
            <w:tcW w:w="389" w:type="dxa"/>
            <w:vAlign w:val="center"/>
          </w:tcPr>
          <w:p w14:paraId="27DE8B62" w14:textId="37A57D62"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38</w:t>
            </w:r>
          </w:p>
        </w:tc>
        <w:tc>
          <w:tcPr>
            <w:tcW w:w="389" w:type="dxa"/>
            <w:vAlign w:val="center"/>
          </w:tcPr>
          <w:p w14:paraId="1F96011A" w14:textId="62C7FB6E"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58B4F565" w14:textId="2D059B34"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39</w:t>
            </w:r>
          </w:p>
        </w:tc>
        <w:tc>
          <w:tcPr>
            <w:tcW w:w="388" w:type="dxa"/>
            <w:vAlign w:val="center"/>
          </w:tcPr>
          <w:p w14:paraId="31371150" w14:textId="4B1FF77A"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40</w:t>
            </w:r>
          </w:p>
        </w:tc>
        <w:tc>
          <w:tcPr>
            <w:tcW w:w="387" w:type="dxa"/>
            <w:vAlign w:val="center"/>
          </w:tcPr>
          <w:p w14:paraId="289FF9F0" w14:textId="2465D824"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44</w:t>
            </w:r>
          </w:p>
        </w:tc>
        <w:tc>
          <w:tcPr>
            <w:tcW w:w="468" w:type="dxa"/>
            <w:vAlign w:val="center"/>
          </w:tcPr>
          <w:p w14:paraId="1C4437CB" w14:textId="7221A83A" w:rsidR="00D91938" w:rsidRPr="00D91938" w:rsidRDefault="00D91938" w:rsidP="00D91938">
            <w:pPr>
              <w:jc w:val="center"/>
              <w:rPr>
                <w:rFonts w:ascii="IBM Plex Mono" w:eastAsia="Meiryo UI" w:hAnsi="IBM Plex Mono"/>
                <w:sz w:val="10"/>
                <w:szCs w:val="10"/>
              </w:rPr>
            </w:pPr>
            <w:r w:rsidRPr="00D91938">
              <w:rPr>
                <w:rFonts w:ascii="IBM Plex Mono" w:hAnsi="IBM Plex Mono" w:cs="Calibri"/>
                <w:color w:val="000000"/>
                <w:sz w:val="10"/>
                <w:szCs w:val="10"/>
              </w:rPr>
              <w:t>54</w:t>
            </w:r>
          </w:p>
        </w:tc>
      </w:tr>
      <w:tr w:rsidR="00D91938" w14:paraId="033D023D" w14:textId="77777777" w:rsidTr="00D91938">
        <w:trPr>
          <w:jc w:val="center"/>
        </w:trPr>
        <w:tc>
          <w:tcPr>
            <w:tcW w:w="1338" w:type="dxa"/>
          </w:tcPr>
          <w:p w14:paraId="79191C24"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Media</w:t>
            </w:r>
          </w:p>
        </w:tc>
        <w:tc>
          <w:tcPr>
            <w:tcW w:w="890" w:type="dxa"/>
            <w:vAlign w:val="center"/>
          </w:tcPr>
          <w:p w14:paraId="53598B36" w14:textId="103FC065"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3,82</w:t>
            </w:r>
          </w:p>
        </w:tc>
        <w:tc>
          <w:tcPr>
            <w:tcW w:w="777" w:type="dxa"/>
            <w:vAlign w:val="center"/>
          </w:tcPr>
          <w:p w14:paraId="2D3E81B1" w14:textId="78C497F6"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2615,07</w:t>
            </w:r>
          </w:p>
        </w:tc>
        <w:tc>
          <w:tcPr>
            <w:tcW w:w="1676" w:type="dxa"/>
            <w:vAlign w:val="center"/>
          </w:tcPr>
          <w:p w14:paraId="52022C6E" w14:textId="2906BE31"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28589,48</w:t>
            </w:r>
          </w:p>
        </w:tc>
        <w:tc>
          <w:tcPr>
            <w:tcW w:w="468" w:type="dxa"/>
            <w:vAlign w:val="center"/>
          </w:tcPr>
          <w:p w14:paraId="386F5C97" w14:textId="02BB212A"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8,50</w:t>
            </w:r>
          </w:p>
        </w:tc>
        <w:tc>
          <w:tcPr>
            <w:tcW w:w="468" w:type="dxa"/>
            <w:vAlign w:val="center"/>
          </w:tcPr>
          <w:p w14:paraId="233FE486" w14:textId="5FF4070C"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38,10</w:t>
            </w:r>
          </w:p>
        </w:tc>
        <w:tc>
          <w:tcPr>
            <w:tcW w:w="468" w:type="dxa"/>
            <w:vAlign w:val="center"/>
          </w:tcPr>
          <w:p w14:paraId="652EB016" w14:textId="2FBF3972"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53,30</w:t>
            </w:r>
          </w:p>
        </w:tc>
        <w:tc>
          <w:tcPr>
            <w:tcW w:w="389" w:type="dxa"/>
            <w:vAlign w:val="center"/>
          </w:tcPr>
          <w:p w14:paraId="4B2619CD" w14:textId="560B8BFA"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38,00</w:t>
            </w:r>
          </w:p>
        </w:tc>
        <w:tc>
          <w:tcPr>
            <w:tcW w:w="389" w:type="dxa"/>
            <w:vAlign w:val="center"/>
          </w:tcPr>
          <w:p w14:paraId="0FB8B733" w14:textId="1405CD31"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39,00</w:t>
            </w:r>
          </w:p>
        </w:tc>
        <w:tc>
          <w:tcPr>
            <w:tcW w:w="388" w:type="dxa"/>
            <w:vAlign w:val="center"/>
          </w:tcPr>
          <w:p w14:paraId="3C58DE51" w14:textId="3D9D7C56"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39,40</w:t>
            </w:r>
          </w:p>
        </w:tc>
        <w:tc>
          <w:tcPr>
            <w:tcW w:w="388" w:type="dxa"/>
            <w:vAlign w:val="center"/>
          </w:tcPr>
          <w:p w14:paraId="3855AB82" w14:textId="5DB7B72C"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40,20</w:t>
            </w:r>
          </w:p>
        </w:tc>
        <w:tc>
          <w:tcPr>
            <w:tcW w:w="387" w:type="dxa"/>
            <w:vAlign w:val="center"/>
          </w:tcPr>
          <w:p w14:paraId="49A16B26" w14:textId="6BFAFB35"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43,20</w:t>
            </w:r>
          </w:p>
        </w:tc>
        <w:tc>
          <w:tcPr>
            <w:tcW w:w="468" w:type="dxa"/>
            <w:vAlign w:val="center"/>
          </w:tcPr>
          <w:p w14:paraId="5098713D" w14:textId="1684137F"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53,30</w:t>
            </w:r>
          </w:p>
        </w:tc>
      </w:tr>
      <w:tr w:rsidR="00D91938" w14:paraId="4F913212" w14:textId="77777777" w:rsidTr="00D91938">
        <w:trPr>
          <w:jc w:val="center"/>
        </w:trPr>
        <w:tc>
          <w:tcPr>
            <w:tcW w:w="1338" w:type="dxa"/>
          </w:tcPr>
          <w:p w14:paraId="568B7FCD" w14:textId="77777777" w:rsidR="00D91938" w:rsidRPr="00C35AC6" w:rsidRDefault="00D91938" w:rsidP="00D91938">
            <w:pPr>
              <w:jc w:val="center"/>
              <w:rPr>
                <w:rFonts w:ascii="IBM Plex Mono" w:eastAsia="Meiryo UI" w:hAnsi="IBM Plex Mono"/>
                <w:b/>
                <w:bCs/>
                <w:sz w:val="14"/>
                <w:szCs w:val="14"/>
              </w:rPr>
            </w:pPr>
            <w:r w:rsidRPr="00C35AC6">
              <w:rPr>
                <w:rFonts w:ascii="IBM Plex Mono" w:eastAsia="Meiryo UI" w:hAnsi="IBM Plex Mono"/>
                <w:b/>
                <w:bCs/>
                <w:sz w:val="14"/>
                <w:szCs w:val="14"/>
              </w:rPr>
              <w:t>Desviación</w:t>
            </w:r>
          </w:p>
        </w:tc>
        <w:tc>
          <w:tcPr>
            <w:tcW w:w="890" w:type="dxa"/>
            <w:vAlign w:val="center"/>
          </w:tcPr>
          <w:p w14:paraId="40B2CAAB" w14:textId="63ECB0B2"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0,02</w:t>
            </w:r>
          </w:p>
        </w:tc>
        <w:tc>
          <w:tcPr>
            <w:tcW w:w="777" w:type="dxa"/>
            <w:vAlign w:val="center"/>
          </w:tcPr>
          <w:p w14:paraId="2615E1E2" w14:textId="0A439A66"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14,47</w:t>
            </w:r>
          </w:p>
        </w:tc>
        <w:tc>
          <w:tcPr>
            <w:tcW w:w="1676" w:type="dxa"/>
            <w:vAlign w:val="center"/>
          </w:tcPr>
          <w:p w14:paraId="308753D3" w14:textId="5E86E696"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158,19</w:t>
            </w:r>
          </w:p>
        </w:tc>
        <w:tc>
          <w:tcPr>
            <w:tcW w:w="468" w:type="dxa"/>
            <w:vAlign w:val="center"/>
          </w:tcPr>
          <w:p w14:paraId="52A78C62" w14:textId="7848F6C9"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2,72</w:t>
            </w:r>
          </w:p>
        </w:tc>
        <w:tc>
          <w:tcPr>
            <w:tcW w:w="468" w:type="dxa"/>
            <w:vAlign w:val="center"/>
          </w:tcPr>
          <w:p w14:paraId="00C1776D" w14:textId="2230653F"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0,32</w:t>
            </w:r>
          </w:p>
        </w:tc>
        <w:tc>
          <w:tcPr>
            <w:tcW w:w="468" w:type="dxa"/>
            <w:vAlign w:val="center"/>
          </w:tcPr>
          <w:p w14:paraId="190F52B0" w14:textId="35A8EED7"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3,09</w:t>
            </w:r>
          </w:p>
        </w:tc>
        <w:tc>
          <w:tcPr>
            <w:tcW w:w="389" w:type="dxa"/>
            <w:vAlign w:val="center"/>
          </w:tcPr>
          <w:p w14:paraId="7BE3E55A" w14:textId="2CDF767D"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0,00</w:t>
            </w:r>
          </w:p>
        </w:tc>
        <w:tc>
          <w:tcPr>
            <w:tcW w:w="389" w:type="dxa"/>
            <w:vAlign w:val="center"/>
          </w:tcPr>
          <w:p w14:paraId="70E2BAF8" w14:textId="13D15EB9"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0,00</w:t>
            </w:r>
          </w:p>
        </w:tc>
        <w:tc>
          <w:tcPr>
            <w:tcW w:w="388" w:type="dxa"/>
            <w:vAlign w:val="center"/>
          </w:tcPr>
          <w:p w14:paraId="452BBBB2" w14:textId="622B935B"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0,52</w:t>
            </w:r>
          </w:p>
        </w:tc>
        <w:tc>
          <w:tcPr>
            <w:tcW w:w="388" w:type="dxa"/>
            <w:vAlign w:val="center"/>
          </w:tcPr>
          <w:p w14:paraId="39CC8264" w14:textId="3CC0F415"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0,42</w:t>
            </w:r>
          </w:p>
        </w:tc>
        <w:tc>
          <w:tcPr>
            <w:tcW w:w="387" w:type="dxa"/>
            <w:vAlign w:val="center"/>
          </w:tcPr>
          <w:p w14:paraId="75B3114A" w14:textId="5160A44B"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1,23</w:t>
            </w:r>
          </w:p>
        </w:tc>
        <w:tc>
          <w:tcPr>
            <w:tcW w:w="468" w:type="dxa"/>
            <w:vAlign w:val="center"/>
          </w:tcPr>
          <w:p w14:paraId="71AB315A" w14:textId="038BA2D9" w:rsidR="00D91938" w:rsidRPr="00D91938" w:rsidRDefault="00D91938" w:rsidP="00D91938">
            <w:pPr>
              <w:jc w:val="center"/>
              <w:rPr>
                <w:rFonts w:ascii="IBM Plex Mono" w:eastAsia="Meiryo UI" w:hAnsi="IBM Plex Mono"/>
                <w:sz w:val="10"/>
                <w:szCs w:val="10"/>
              </w:rPr>
            </w:pPr>
            <w:r w:rsidRPr="00D91938">
              <w:rPr>
                <w:rFonts w:ascii="IBM Plex Mono" w:eastAsia="Meiryo UI" w:hAnsi="IBM Plex Mono" w:cs="Calibri"/>
                <w:color w:val="000000"/>
                <w:sz w:val="10"/>
                <w:szCs w:val="10"/>
              </w:rPr>
              <w:t>3,09</w:t>
            </w:r>
          </w:p>
        </w:tc>
      </w:tr>
    </w:tbl>
    <w:p w14:paraId="4731B0A3" w14:textId="77777777" w:rsidR="00363D74" w:rsidRDefault="00363D74" w:rsidP="00363D74">
      <w:pPr>
        <w:ind w:right="300"/>
        <w:jc w:val="right"/>
        <w:rPr>
          <w:rFonts w:ascii="Meiryo UI" w:eastAsia="Meiryo UI" w:hAnsi="Meiryo UI"/>
          <w:sz w:val="20"/>
          <w:szCs w:val="20"/>
        </w:rPr>
      </w:pPr>
    </w:p>
    <w:p w14:paraId="66B7B301" w14:textId="7968E9F9" w:rsidR="00363D74" w:rsidRDefault="001023B0" w:rsidP="001023B0">
      <w:pPr>
        <w:jc w:val="both"/>
        <w:rPr>
          <w:rFonts w:ascii="Meiryo UI" w:eastAsia="Meiryo UI" w:hAnsi="Meiryo UI"/>
          <w:sz w:val="20"/>
          <w:szCs w:val="20"/>
        </w:rPr>
      </w:pPr>
      <w:r>
        <w:rPr>
          <w:rFonts w:ascii="Meiryo UI" w:eastAsia="Meiryo UI" w:hAnsi="Meiryo UI"/>
          <w:sz w:val="20"/>
          <w:szCs w:val="20"/>
        </w:rPr>
        <w:t xml:space="preserve">Como podemos apreciar, el mejor caso de estos tres es con </w:t>
      </w:r>
      <w:r w:rsidRPr="001023B0">
        <w:rPr>
          <w:rFonts w:ascii="IBM Plex Mono" w:eastAsia="Meiryo UI" w:hAnsi="IBM Plex Mono"/>
          <w:b/>
          <w:bCs/>
          <w:sz w:val="20"/>
          <w:szCs w:val="20"/>
        </w:rPr>
        <w:t>c=10</w:t>
      </w:r>
      <w:r>
        <w:rPr>
          <w:rFonts w:ascii="Meiryo UI" w:eastAsia="Meiryo UI" w:hAnsi="Meiryo UI"/>
          <w:sz w:val="20"/>
          <w:szCs w:val="20"/>
        </w:rPr>
        <w:t>, ya que es con el que obtenemos un menor tiempo, y por tanto (ya que son inversamente proporcionales), una mayor cantidad de peticiones por segundo, así como una mayor velocidad de transferencia.</w:t>
      </w:r>
    </w:p>
    <w:p w14:paraId="48E4F56F" w14:textId="71318764" w:rsidR="001023B0" w:rsidRDefault="001023B0" w:rsidP="001023B0">
      <w:pPr>
        <w:jc w:val="both"/>
        <w:rPr>
          <w:rFonts w:ascii="Meiryo UI" w:eastAsia="Meiryo UI" w:hAnsi="Meiryo UI"/>
          <w:sz w:val="20"/>
          <w:szCs w:val="20"/>
        </w:rPr>
      </w:pPr>
      <w:r>
        <w:rPr>
          <w:rFonts w:ascii="Meiryo UI" w:eastAsia="Meiryo UI" w:hAnsi="Meiryo UI"/>
          <w:sz w:val="20"/>
          <w:szCs w:val="20"/>
        </w:rPr>
        <w:lastRenderedPageBreak/>
        <w:t>Se adjuntan gráficas a continuación:</w:t>
      </w:r>
    </w:p>
    <w:p w14:paraId="1423F1F4" w14:textId="77777777" w:rsidR="00770579" w:rsidRDefault="00770579" w:rsidP="001023B0">
      <w:pPr>
        <w:jc w:val="both"/>
        <w:rPr>
          <w:rFonts w:ascii="Meiryo UI" w:eastAsia="Meiryo UI" w:hAnsi="Meiryo UI"/>
          <w:sz w:val="20"/>
          <w:szCs w:val="20"/>
        </w:rPr>
      </w:pPr>
    </w:p>
    <w:p w14:paraId="2158166A" w14:textId="1408AA9E" w:rsidR="001023B0" w:rsidRDefault="001023B0" w:rsidP="001023B0">
      <w:pPr>
        <w:pStyle w:val="Prrafodelista"/>
        <w:numPr>
          <w:ilvl w:val="0"/>
          <w:numId w:val="6"/>
        </w:numPr>
        <w:jc w:val="both"/>
        <w:rPr>
          <w:rFonts w:ascii="Meiryo UI" w:eastAsia="Meiryo UI" w:hAnsi="Meiryo UI"/>
          <w:sz w:val="20"/>
          <w:szCs w:val="20"/>
        </w:rPr>
      </w:pPr>
      <w:r w:rsidRPr="001023B0">
        <w:rPr>
          <w:rFonts w:ascii="Meiryo UI" w:eastAsia="Meiryo UI" w:hAnsi="Meiryo UI"/>
          <w:sz w:val="20"/>
          <w:szCs w:val="20"/>
        </w:rPr>
        <w:t>Tiempo total</w:t>
      </w:r>
    </w:p>
    <w:p w14:paraId="2B862460" w14:textId="6FF7171A" w:rsidR="001023B0" w:rsidRDefault="001023B0" w:rsidP="001023B0">
      <w:pPr>
        <w:jc w:val="both"/>
        <w:rPr>
          <w:rFonts w:ascii="Meiryo UI" w:eastAsia="Meiryo UI" w:hAnsi="Meiryo UI"/>
          <w:sz w:val="20"/>
          <w:szCs w:val="20"/>
        </w:rPr>
      </w:pPr>
      <w:r>
        <w:rPr>
          <w:rFonts w:ascii="Meiryo UI" w:eastAsia="Meiryo UI" w:hAnsi="Meiryo UI"/>
          <w:noProof/>
          <w:sz w:val="20"/>
          <w:szCs w:val="20"/>
        </w:rPr>
        <w:drawing>
          <wp:inline distT="0" distB="0" distL="0" distR="0" wp14:anchorId="0419491D" wp14:editId="01BD8197">
            <wp:extent cx="5400040" cy="3150235"/>
            <wp:effectExtent l="0" t="0" r="10160" b="1206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3E46DD" w14:textId="77777777" w:rsidR="00770579" w:rsidRPr="001023B0" w:rsidRDefault="00770579" w:rsidP="001023B0">
      <w:pPr>
        <w:jc w:val="both"/>
        <w:rPr>
          <w:rFonts w:ascii="Meiryo UI" w:eastAsia="Meiryo UI" w:hAnsi="Meiryo UI"/>
          <w:sz w:val="20"/>
          <w:szCs w:val="20"/>
        </w:rPr>
      </w:pPr>
    </w:p>
    <w:p w14:paraId="7F3524C1" w14:textId="79AA8BF2" w:rsidR="001023B0" w:rsidRDefault="00770579" w:rsidP="001023B0">
      <w:pPr>
        <w:pStyle w:val="Prrafodelista"/>
        <w:numPr>
          <w:ilvl w:val="0"/>
          <w:numId w:val="6"/>
        </w:numPr>
        <w:jc w:val="both"/>
        <w:rPr>
          <w:rFonts w:ascii="Meiryo UI" w:eastAsia="Meiryo UI" w:hAnsi="Meiryo UI"/>
          <w:sz w:val="20"/>
          <w:szCs w:val="20"/>
        </w:rPr>
      </w:pPr>
      <w:r>
        <w:rPr>
          <w:rFonts w:ascii="Meiryo UI" w:eastAsia="Meiryo UI" w:hAnsi="Meiryo UI"/>
          <w:sz w:val="20"/>
          <w:szCs w:val="20"/>
        </w:rPr>
        <w:t>Peticiones por segundo</w:t>
      </w:r>
    </w:p>
    <w:p w14:paraId="1EC7C118" w14:textId="0523E2AF" w:rsidR="00770579" w:rsidRPr="00770579" w:rsidRDefault="00770579" w:rsidP="00770579">
      <w:pPr>
        <w:jc w:val="both"/>
        <w:rPr>
          <w:rFonts w:ascii="Meiryo UI" w:eastAsia="Meiryo UI" w:hAnsi="Meiryo UI"/>
          <w:sz w:val="20"/>
          <w:szCs w:val="20"/>
        </w:rPr>
      </w:pPr>
      <w:r>
        <w:rPr>
          <w:rFonts w:ascii="Meiryo UI" w:eastAsia="Meiryo UI" w:hAnsi="Meiryo UI"/>
          <w:noProof/>
          <w:sz w:val="20"/>
          <w:szCs w:val="20"/>
        </w:rPr>
        <w:drawing>
          <wp:inline distT="0" distB="0" distL="0" distR="0" wp14:anchorId="4CBC1390" wp14:editId="30D77AF0">
            <wp:extent cx="5400040" cy="3150235"/>
            <wp:effectExtent l="0" t="0" r="10160" b="1206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8585FD3" w14:textId="5160F4AC" w:rsidR="001023B0" w:rsidRDefault="001023B0" w:rsidP="001023B0">
      <w:pPr>
        <w:jc w:val="both"/>
        <w:rPr>
          <w:rFonts w:ascii="Meiryo UI" w:eastAsia="Meiryo UI" w:hAnsi="Meiryo UI"/>
          <w:sz w:val="20"/>
          <w:szCs w:val="20"/>
        </w:rPr>
      </w:pPr>
    </w:p>
    <w:p w14:paraId="0F974E38" w14:textId="07B245B2" w:rsidR="001023B0" w:rsidRDefault="001023B0" w:rsidP="001023B0">
      <w:pPr>
        <w:jc w:val="both"/>
        <w:rPr>
          <w:rFonts w:ascii="Meiryo UI" w:eastAsia="Meiryo UI" w:hAnsi="Meiryo UI"/>
          <w:sz w:val="20"/>
          <w:szCs w:val="20"/>
        </w:rPr>
      </w:pPr>
    </w:p>
    <w:p w14:paraId="4A54A94D" w14:textId="77777777" w:rsidR="00770579" w:rsidRDefault="00770579" w:rsidP="001023B0">
      <w:pPr>
        <w:jc w:val="both"/>
        <w:rPr>
          <w:rFonts w:ascii="Meiryo UI" w:eastAsia="Meiryo UI" w:hAnsi="Meiryo UI"/>
          <w:sz w:val="20"/>
          <w:szCs w:val="20"/>
        </w:rPr>
      </w:pPr>
    </w:p>
    <w:p w14:paraId="76F19E03" w14:textId="7BDD98CE" w:rsidR="00770579" w:rsidRDefault="00770579" w:rsidP="00770579">
      <w:pPr>
        <w:pStyle w:val="Prrafodelista"/>
        <w:numPr>
          <w:ilvl w:val="0"/>
          <w:numId w:val="6"/>
        </w:numPr>
        <w:jc w:val="both"/>
        <w:rPr>
          <w:rFonts w:ascii="Meiryo UI" w:eastAsia="Meiryo UI" w:hAnsi="Meiryo UI"/>
          <w:sz w:val="20"/>
          <w:szCs w:val="20"/>
        </w:rPr>
      </w:pPr>
      <w:r>
        <w:rPr>
          <w:rFonts w:ascii="Meiryo UI" w:eastAsia="Meiryo UI" w:hAnsi="Meiryo UI"/>
          <w:sz w:val="20"/>
          <w:szCs w:val="20"/>
        </w:rPr>
        <w:t>Velocidad de transferencia</w:t>
      </w:r>
    </w:p>
    <w:p w14:paraId="7F3BFEC2" w14:textId="7B1B2853" w:rsidR="00770579" w:rsidRDefault="00770579" w:rsidP="00770579">
      <w:pPr>
        <w:jc w:val="both"/>
        <w:rPr>
          <w:rFonts w:ascii="Meiryo UI" w:eastAsia="Meiryo UI" w:hAnsi="Meiryo UI"/>
          <w:sz w:val="20"/>
          <w:szCs w:val="20"/>
        </w:rPr>
      </w:pPr>
      <w:r>
        <w:rPr>
          <w:rFonts w:ascii="Meiryo UI" w:eastAsia="Meiryo UI" w:hAnsi="Meiryo UI"/>
          <w:noProof/>
          <w:sz w:val="20"/>
          <w:szCs w:val="20"/>
        </w:rPr>
        <w:drawing>
          <wp:inline distT="0" distB="0" distL="0" distR="0" wp14:anchorId="5F68E8A3" wp14:editId="4B48D98D">
            <wp:extent cx="5400040" cy="3150235"/>
            <wp:effectExtent l="0" t="0" r="10160" b="1206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BE6F103" w14:textId="04E6ECE8" w:rsidR="00770579" w:rsidRDefault="00770579" w:rsidP="00770579">
      <w:pPr>
        <w:jc w:val="both"/>
        <w:rPr>
          <w:rFonts w:ascii="Meiryo UI" w:eastAsia="Meiryo UI" w:hAnsi="Meiryo UI"/>
          <w:sz w:val="20"/>
          <w:szCs w:val="20"/>
        </w:rPr>
      </w:pPr>
    </w:p>
    <w:p w14:paraId="2A1B2F90" w14:textId="07483093" w:rsidR="00770579" w:rsidRDefault="00770579" w:rsidP="00770579">
      <w:pPr>
        <w:pStyle w:val="Prrafodelista"/>
        <w:numPr>
          <w:ilvl w:val="0"/>
          <w:numId w:val="6"/>
        </w:numPr>
        <w:jc w:val="both"/>
        <w:rPr>
          <w:rFonts w:ascii="Meiryo UI" w:eastAsia="Meiryo UI" w:hAnsi="Meiryo UI"/>
          <w:sz w:val="20"/>
          <w:szCs w:val="20"/>
        </w:rPr>
      </w:pPr>
      <w:r>
        <w:rPr>
          <w:rFonts w:ascii="Meiryo UI" w:eastAsia="Meiryo UI" w:hAnsi="Meiryo UI"/>
          <w:sz w:val="20"/>
          <w:szCs w:val="20"/>
        </w:rPr>
        <w:t>Tiempo de conexión total</w:t>
      </w:r>
    </w:p>
    <w:p w14:paraId="777C3391" w14:textId="0C62D921" w:rsidR="00770579" w:rsidRPr="00770579" w:rsidRDefault="00770579" w:rsidP="00770579">
      <w:pPr>
        <w:jc w:val="both"/>
        <w:rPr>
          <w:rFonts w:ascii="Meiryo UI" w:eastAsia="Meiryo UI" w:hAnsi="Meiryo UI"/>
          <w:sz w:val="20"/>
          <w:szCs w:val="20"/>
        </w:rPr>
      </w:pPr>
      <w:r>
        <w:rPr>
          <w:rFonts w:ascii="Meiryo UI" w:eastAsia="Meiryo UI" w:hAnsi="Meiryo UI"/>
          <w:noProof/>
          <w:sz w:val="20"/>
          <w:szCs w:val="20"/>
        </w:rPr>
        <w:drawing>
          <wp:inline distT="0" distB="0" distL="0" distR="0" wp14:anchorId="473077B1" wp14:editId="55C0E062">
            <wp:extent cx="5400040" cy="3150235"/>
            <wp:effectExtent l="0" t="0" r="10160" b="1206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72297CA" w14:textId="25A4FFFA" w:rsidR="00770579" w:rsidRDefault="0059674B" w:rsidP="00770579">
      <w:pPr>
        <w:jc w:val="both"/>
        <w:rPr>
          <w:rFonts w:ascii="Meiryo UI" w:eastAsia="Meiryo UI" w:hAnsi="Meiryo UI"/>
          <w:sz w:val="20"/>
          <w:szCs w:val="20"/>
        </w:rPr>
      </w:pPr>
      <w:r>
        <w:rPr>
          <w:rFonts w:ascii="Meiryo UI" w:eastAsia="Meiryo UI" w:hAnsi="Meiryo UI"/>
          <w:sz w:val="20"/>
          <w:szCs w:val="20"/>
        </w:rPr>
        <w:t>En esta situación es cierto que el tiempo de respuesta es menor para c=1, pero como explico más adelante, sacrificamos ancho de banda total por esta mejora con respecto a c=10.</w:t>
      </w:r>
    </w:p>
    <w:p w14:paraId="45FCDD08" w14:textId="77777777" w:rsidR="0059674B" w:rsidRDefault="0059674B" w:rsidP="00770579">
      <w:pPr>
        <w:jc w:val="both"/>
        <w:rPr>
          <w:rFonts w:ascii="Meiryo UI" w:eastAsia="Meiryo UI" w:hAnsi="Meiryo UI"/>
          <w:sz w:val="20"/>
          <w:szCs w:val="20"/>
        </w:rPr>
      </w:pPr>
    </w:p>
    <w:p w14:paraId="262F3CC1" w14:textId="3F740F99" w:rsidR="00770579" w:rsidRDefault="00770579" w:rsidP="00770579">
      <w:pPr>
        <w:pStyle w:val="Prrafodelista"/>
        <w:numPr>
          <w:ilvl w:val="0"/>
          <w:numId w:val="6"/>
        </w:numPr>
        <w:jc w:val="both"/>
        <w:rPr>
          <w:rFonts w:ascii="Meiryo UI" w:eastAsia="Meiryo UI" w:hAnsi="Meiryo UI"/>
          <w:sz w:val="20"/>
          <w:szCs w:val="20"/>
        </w:rPr>
      </w:pPr>
      <w:r>
        <w:rPr>
          <w:rFonts w:ascii="Meiryo UI" w:eastAsia="Meiryo UI" w:hAnsi="Meiryo UI"/>
          <w:sz w:val="20"/>
          <w:szCs w:val="20"/>
        </w:rPr>
        <w:lastRenderedPageBreak/>
        <w:t>Porcentaje de solicitudes</w:t>
      </w:r>
    </w:p>
    <w:p w14:paraId="05ED237E" w14:textId="70F409F5" w:rsidR="00F33E1C" w:rsidRDefault="00770579" w:rsidP="00770579">
      <w:pPr>
        <w:jc w:val="both"/>
        <w:rPr>
          <w:rFonts w:ascii="Meiryo UI" w:eastAsia="Meiryo UI" w:hAnsi="Meiryo UI"/>
          <w:sz w:val="20"/>
          <w:szCs w:val="20"/>
        </w:rPr>
      </w:pPr>
      <w:r>
        <w:rPr>
          <w:rFonts w:ascii="Meiryo UI" w:eastAsia="Meiryo UI" w:hAnsi="Meiryo UI"/>
          <w:noProof/>
          <w:sz w:val="20"/>
          <w:szCs w:val="20"/>
        </w:rPr>
        <w:drawing>
          <wp:inline distT="0" distB="0" distL="0" distR="0" wp14:anchorId="4120F0FE" wp14:editId="24A59C72">
            <wp:extent cx="5400040" cy="3150235"/>
            <wp:effectExtent l="0" t="0" r="10160" b="12065"/>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461AFD0" w14:textId="72A29B05" w:rsidR="00F33E1C" w:rsidRDefault="00F33E1C" w:rsidP="00770579">
      <w:pPr>
        <w:jc w:val="both"/>
        <w:rPr>
          <w:rFonts w:ascii="Meiryo UI" w:eastAsia="Meiryo UI" w:hAnsi="Meiryo UI"/>
          <w:sz w:val="20"/>
          <w:szCs w:val="20"/>
        </w:rPr>
      </w:pPr>
    </w:p>
    <w:p w14:paraId="239C9C01" w14:textId="424E0F16" w:rsidR="000319B0" w:rsidRDefault="00F33E1C" w:rsidP="00770579">
      <w:pPr>
        <w:jc w:val="both"/>
        <w:rPr>
          <w:rFonts w:ascii="Meiryo UI" w:eastAsia="Meiryo UI" w:hAnsi="Meiryo UI"/>
          <w:sz w:val="20"/>
          <w:szCs w:val="20"/>
        </w:rPr>
      </w:pPr>
      <w:r>
        <w:rPr>
          <w:rFonts w:ascii="Meiryo UI" w:eastAsia="Meiryo UI" w:hAnsi="Meiryo UI"/>
          <w:sz w:val="20"/>
          <w:szCs w:val="20"/>
        </w:rPr>
        <w:t>Como podemos ver en todas las gráficas anteriores,</w:t>
      </w:r>
      <w:r w:rsidR="000319B0">
        <w:rPr>
          <w:rFonts w:ascii="Meiryo UI" w:eastAsia="Meiryo UI" w:hAnsi="Meiryo UI"/>
          <w:sz w:val="20"/>
          <w:szCs w:val="20"/>
        </w:rPr>
        <w:t xml:space="preserve"> y como conclusión,</w:t>
      </w:r>
      <w:r>
        <w:rPr>
          <w:rFonts w:ascii="Meiryo UI" w:eastAsia="Meiryo UI" w:hAnsi="Meiryo UI"/>
          <w:sz w:val="20"/>
          <w:szCs w:val="20"/>
        </w:rPr>
        <w:t xml:space="preserve"> el mejor balance está en las 10 peticiones concurrentes, ya que muy probablemente lo que está pasando es que los recursos necesarios para responder 100 peticiones simultáneas, y el overhead vinculado a ellos está ralentizando </w:t>
      </w:r>
      <w:r w:rsidR="0059674B">
        <w:rPr>
          <w:rFonts w:ascii="Meiryo UI" w:eastAsia="Meiryo UI" w:hAnsi="Meiryo UI"/>
          <w:sz w:val="20"/>
          <w:szCs w:val="20"/>
        </w:rPr>
        <w:t>el tiempo de respuesta de esas</w:t>
      </w:r>
      <w:r>
        <w:rPr>
          <w:rFonts w:ascii="Meiryo UI" w:eastAsia="Meiryo UI" w:hAnsi="Meiryo UI"/>
          <w:sz w:val="20"/>
          <w:szCs w:val="20"/>
        </w:rPr>
        <w:t xml:space="preserve"> 100 peticiones concurrentes.</w:t>
      </w:r>
      <w:r w:rsidR="000319B0">
        <w:rPr>
          <w:rFonts w:ascii="Meiryo UI" w:eastAsia="Meiryo UI" w:hAnsi="Meiryo UI"/>
          <w:sz w:val="20"/>
          <w:szCs w:val="20"/>
        </w:rPr>
        <w:t xml:space="preserve"> Esto posiblemente cambiaría si tuviésemos, por ejemplo, 10 núcleos, o 100. En nuestro caso como solo tenemos uno</w:t>
      </w:r>
      <w:r w:rsidR="0059674B">
        <w:rPr>
          <w:rFonts w:ascii="Meiryo UI" w:eastAsia="Meiryo UI" w:hAnsi="Meiryo UI"/>
          <w:sz w:val="20"/>
          <w:szCs w:val="20"/>
        </w:rPr>
        <w:t xml:space="preserve"> por máquina</w:t>
      </w:r>
      <w:r w:rsidR="000319B0">
        <w:rPr>
          <w:rFonts w:ascii="Meiryo UI" w:eastAsia="Meiryo UI" w:hAnsi="Meiryo UI"/>
          <w:sz w:val="20"/>
          <w:szCs w:val="20"/>
        </w:rPr>
        <w:t>, el caso de c=1 no es el mejor por desaprovechamiento de recursos, pero el de c=100 provoca demasiado overhead.</w:t>
      </w:r>
    </w:p>
    <w:p w14:paraId="356E7C7A" w14:textId="370EA025" w:rsidR="000319B0" w:rsidRDefault="000319B0" w:rsidP="00770579">
      <w:pPr>
        <w:jc w:val="both"/>
        <w:rPr>
          <w:rFonts w:ascii="Meiryo UI" w:eastAsia="Meiryo UI" w:hAnsi="Meiryo UI"/>
          <w:sz w:val="20"/>
          <w:szCs w:val="20"/>
        </w:rPr>
      </w:pPr>
      <w:r>
        <w:rPr>
          <w:rFonts w:ascii="Meiryo UI" w:eastAsia="Meiryo UI" w:hAnsi="Meiryo UI"/>
          <w:sz w:val="20"/>
          <w:szCs w:val="20"/>
        </w:rPr>
        <w:t>El 100% nos indica el tiempo de respuesta del peor caso. Si nos fijamos, éste coincide con el valor del tiempo de conexión total máximo.</w:t>
      </w:r>
    </w:p>
    <w:p w14:paraId="47228548" w14:textId="0038F9D4" w:rsidR="000319B0" w:rsidRDefault="000319B0" w:rsidP="00770579">
      <w:pPr>
        <w:jc w:val="both"/>
        <w:rPr>
          <w:rFonts w:ascii="Meiryo UI" w:eastAsia="Meiryo UI" w:hAnsi="Meiryo UI"/>
          <w:sz w:val="20"/>
          <w:szCs w:val="20"/>
        </w:rPr>
      </w:pPr>
      <w:r>
        <w:rPr>
          <w:rFonts w:ascii="Meiryo UI" w:eastAsia="Meiryo UI" w:hAnsi="Meiryo UI"/>
          <w:sz w:val="20"/>
          <w:szCs w:val="20"/>
        </w:rPr>
        <w:t xml:space="preserve">A partir de ahí, podemos ver cómo baja. Esto sería algo como “de cada 100 clientes que se conectan, uno va a tener {100%}ms, </w:t>
      </w:r>
      <w:r w:rsidR="00C96960">
        <w:rPr>
          <w:rFonts w:ascii="Meiryo UI" w:eastAsia="Meiryo UI" w:hAnsi="Meiryo UI"/>
          <w:sz w:val="20"/>
          <w:szCs w:val="20"/>
        </w:rPr>
        <w:t xml:space="preserve">dos de </w:t>
      </w:r>
      <w:r>
        <w:rPr>
          <w:rFonts w:ascii="Meiryo UI" w:eastAsia="Meiryo UI" w:hAnsi="Meiryo UI"/>
          <w:sz w:val="20"/>
          <w:szCs w:val="20"/>
        </w:rPr>
        <w:t xml:space="preserve">cada </w:t>
      </w:r>
      <w:r w:rsidR="00C96960">
        <w:rPr>
          <w:rFonts w:ascii="Meiryo UI" w:eastAsia="Meiryo UI" w:hAnsi="Meiryo UI"/>
          <w:sz w:val="20"/>
          <w:szCs w:val="20"/>
        </w:rPr>
        <w:t>100</w:t>
      </w:r>
      <w:r>
        <w:rPr>
          <w:rFonts w:ascii="Meiryo UI" w:eastAsia="Meiryo UI" w:hAnsi="Meiryo UI"/>
          <w:sz w:val="20"/>
          <w:szCs w:val="20"/>
        </w:rPr>
        <w:t xml:space="preserve"> va</w:t>
      </w:r>
      <w:r w:rsidR="00C96960">
        <w:rPr>
          <w:rFonts w:ascii="Meiryo UI" w:eastAsia="Meiryo UI" w:hAnsi="Meiryo UI"/>
          <w:sz w:val="20"/>
          <w:szCs w:val="20"/>
        </w:rPr>
        <w:t>n</w:t>
      </w:r>
      <w:r>
        <w:rPr>
          <w:rFonts w:ascii="Meiryo UI" w:eastAsia="Meiryo UI" w:hAnsi="Meiryo UI"/>
          <w:sz w:val="20"/>
          <w:szCs w:val="20"/>
        </w:rPr>
        <w:t xml:space="preserve"> a tener {98%}ms, etc...</w:t>
      </w:r>
      <w:r w:rsidR="0059674B">
        <w:rPr>
          <w:rFonts w:ascii="Meiryo UI" w:eastAsia="Meiryo UI" w:hAnsi="Meiryo UI"/>
          <w:sz w:val="20"/>
          <w:szCs w:val="20"/>
        </w:rPr>
        <w:t>”</w:t>
      </w:r>
    </w:p>
    <w:p w14:paraId="7A1D816F" w14:textId="3E682352" w:rsidR="000319B0" w:rsidRDefault="000319B0" w:rsidP="00770579">
      <w:pPr>
        <w:jc w:val="both"/>
        <w:rPr>
          <w:rFonts w:ascii="Meiryo UI" w:eastAsia="Meiryo UI" w:hAnsi="Meiryo UI"/>
          <w:sz w:val="20"/>
          <w:szCs w:val="20"/>
        </w:rPr>
      </w:pPr>
      <w:r>
        <w:rPr>
          <w:rFonts w:ascii="Meiryo UI" w:eastAsia="Meiryo UI" w:hAnsi="Meiryo UI"/>
          <w:sz w:val="20"/>
          <w:szCs w:val="20"/>
        </w:rPr>
        <w:t>Me parece una medida de lo más útil, pero también es cierto que tuve que hacer cierta búsqueda de información, ya que la página web oficial no aclara muy bien lo que es, a pesar de que se intuye que es una tabla de probabilidad acumulada.</w:t>
      </w:r>
    </w:p>
    <w:p w14:paraId="7D4187E0" w14:textId="77777777" w:rsidR="00F33E1C" w:rsidRPr="00770579" w:rsidRDefault="00F33E1C" w:rsidP="00770579">
      <w:pPr>
        <w:jc w:val="both"/>
        <w:rPr>
          <w:rFonts w:ascii="Meiryo UI" w:eastAsia="Meiryo UI" w:hAnsi="Meiryo UI"/>
          <w:sz w:val="20"/>
          <w:szCs w:val="20"/>
        </w:rPr>
      </w:pPr>
    </w:p>
    <w:p w14:paraId="246C2100" w14:textId="24D4D8F7" w:rsidR="006C10A3" w:rsidRDefault="006C10A3" w:rsidP="006C10A3">
      <w:pPr>
        <w:jc w:val="right"/>
        <w:rPr>
          <w:rFonts w:ascii="Meiryo UI" w:eastAsia="Meiryo UI" w:hAnsi="Meiryo UI"/>
          <w:sz w:val="20"/>
          <w:szCs w:val="20"/>
        </w:rPr>
      </w:pPr>
      <w:r>
        <w:rPr>
          <w:rFonts w:ascii="Meiryo UI" w:eastAsia="Meiryo UI" w:hAnsi="Meiryo UI"/>
          <w:sz w:val="20"/>
          <w:szCs w:val="20"/>
        </w:rPr>
        <w:t xml:space="preserve">Alonso Rodriguez Iglesias. </w:t>
      </w:r>
      <w:r w:rsidR="006A18E1">
        <w:rPr>
          <w:rFonts w:ascii="Meiryo UI" w:eastAsia="Meiryo UI" w:hAnsi="Meiryo UI"/>
          <w:sz w:val="20"/>
          <w:szCs w:val="20"/>
        </w:rPr>
        <w:t>1</w:t>
      </w:r>
      <w:r w:rsidR="009128B3">
        <w:rPr>
          <w:rFonts w:ascii="Meiryo UI" w:eastAsia="Meiryo UI" w:hAnsi="Meiryo UI"/>
          <w:sz w:val="20"/>
          <w:szCs w:val="20"/>
        </w:rPr>
        <w:t>3</w:t>
      </w:r>
      <w:r>
        <w:rPr>
          <w:rFonts w:ascii="Meiryo UI" w:eastAsia="Meiryo UI" w:hAnsi="Meiryo UI"/>
          <w:sz w:val="20"/>
          <w:szCs w:val="20"/>
        </w:rPr>
        <w:t>-</w:t>
      </w:r>
      <w:r w:rsidR="00F46428">
        <w:rPr>
          <w:rFonts w:ascii="Meiryo UI" w:eastAsia="Meiryo UI" w:hAnsi="Meiryo UI"/>
          <w:sz w:val="20"/>
          <w:szCs w:val="20"/>
        </w:rPr>
        <w:t>Noviembre</w:t>
      </w:r>
      <w:r>
        <w:rPr>
          <w:rFonts w:ascii="Meiryo UI" w:eastAsia="Meiryo UI" w:hAnsi="Meiryo UI"/>
          <w:sz w:val="20"/>
          <w:szCs w:val="20"/>
        </w:rPr>
        <w:t>-2020</w:t>
      </w:r>
    </w:p>
    <w:p w14:paraId="14942FE3" w14:textId="04B93991" w:rsidR="00C96960" w:rsidRPr="00F90C10" w:rsidRDefault="00C96960" w:rsidP="006C10A3">
      <w:pPr>
        <w:jc w:val="right"/>
        <w:rPr>
          <w:rFonts w:ascii="Meiryo UI" w:eastAsia="Meiryo UI" w:hAnsi="Meiryo UI"/>
          <w:sz w:val="20"/>
          <w:szCs w:val="20"/>
        </w:rPr>
      </w:pPr>
      <w:r>
        <w:rPr>
          <w:rFonts w:ascii="Meiryo UI" w:eastAsia="Meiryo UI" w:hAnsi="Meiryo UI"/>
          <w:sz w:val="20"/>
          <w:szCs w:val="20"/>
        </w:rPr>
        <w:t>(Edición hotfix a 26-11-2020)</w:t>
      </w:r>
    </w:p>
    <w:sectPr w:rsidR="00C96960" w:rsidRPr="00F90C10">
      <w:footerReference w:type="defaul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3FB409" w14:textId="77777777" w:rsidR="002C3251" w:rsidRDefault="002C3251" w:rsidP="00620272">
      <w:pPr>
        <w:spacing w:after="0" w:line="240" w:lineRule="auto"/>
      </w:pPr>
      <w:r>
        <w:separator/>
      </w:r>
    </w:p>
  </w:endnote>
  <w:endnote w:type="continuationSeparator" w:id="0">
    <w:p w14:paraId="2CF47814" w14:textId="77777777" w:rsidR="002C3251" w:rsidRDefault="002C3251" w:rsidP="00620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eiryo UI">
    <w:panose1 w:val="020B0604030504040204"/>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IBM Plex Mono">
    <w:panose1 w:val="020B0509050203000203"/>
    <w:charset w:val="00"/>
    <w:family w:val="modern"/>
    <w:pitch w:val="fixed"/>
    <w:sig w:usb0="A000026F" w:usb1="5000207B" w:usb2="00000000" w:usb3="00000000" w:csb0="00000197" w:csb1="00000000"/>
  </w:font>
  <w:font w:name="IBM Plex Mono Bold">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85D5" w14:textId="0E7CE8E2" w:rsidR="00C35AC6" w:rsidRPr="00620272" w:rsidRDefault="00C35AC6" w:rsidP="00620272">
    <w:pPr>
      <w:tabs>
        <w:tab w:val="center" w:pos="4550"/>
        <w:tab w:val="left" w:pos="5818"/>
      </w:tabs>
      <w:ind w:right="260"/>
      <w:jc w:val="right"/>
      <w:rPr>
        <w:rFonts w:ascii="Meiryo UI" w:eastAsia="Meiryo UI" w:hAnsi="Meiryo UI"/>
        <w:color w:val="222A35" w:themeColor="text2" w:themeShade="80"/>
        <w:sz w:val="20"/>
        <w:szCs w:val="20"/>
      </w:rPr>
    </w:pPr>
    <w:r w:rsidRPr="00620272">
      <w:rPr>
        <w:rFonts w:ascii="Meiryo UI" w:eastAsia="Meiryo UI" w:hAnsi="Meiryo UI"/>
        <w:color w:val="323E4F" w:themeColor="text2" w:themeShade="BF"/>
        <w:spacing w:val="60"/>
        <w:sz w:val="20"/>
        <w:szCs w:val="20"/>
      </w:rPr>
      <w:t>Página</w:t>
    </w:r>
    <w:r w:rsidRPr="00620272">
      <w:rPr>
        <w:rFonts w:ascii="Meiryo UI" w:eastAsia="Meiryo UI" w:hAnsi="Meiryo UI"/>
        <w:color w:val="323E4F" w:themeColor="text2" w:themeShade="BF"/>
        <w:sz w:val="20"/>
        <w:szCs w:val="20"/>
      </w:rPr>
      <w:t xml:space="preserve"> </w:t>
    </w:r>
    <w:r w:rsidRPr="00620272">
      <w:rPr>
        <w:rFonts w:ascii="Meiryo UI" w:eastAsia="Meiryo UI" w:hAnsi="Meiryo UI"/>
        <w:color w:val="222A35" w:themeColor="text2" w:themeShade="80"/>
        <w:sz w:val="20"/>
        <w:szCs w:val="20"/>
      </w:rPr>
      <w:fldChar w:fldCharType="begin"/>
    </w:r>
    <w:r w:rsidRPr="00620272">
      <w:rPr>
        <w:rFonts w:ascii="Meiryo UI" w:eastAsia="Meiryo UI" w:hAnsi="Meiryo UI"/>
        <w:color w:val="222A35" w:themeColor="text2" w:themeShade="80"/>
        <w:sz w:val="20"/>
        <w:szCs w:val="20"/>
      </w:rPr>
      <w:instrText>PAGE   \* MERGEFORMAT</w:instrText>
    </w:r>
    <w:r w:rsidRPr="00620272">
      <w:rPr>
        <w:rFonts w:ascii="Meiryo UI" w:eastAsia="Meiryo UI" w:hAnsi="Meiryo UI"/>
        <w:color w:val="222A35" w:themeColor="text2" w:themeShade="80"/>
        <w:sz w:val="20"/>
        <w:szCs w:val="20"/>
      </w:rPr>
      <w:fldChar w:fldCharType="separate"/>
    </w:r>
    <w:r w:rsidRPr="00620272">
      <w:rPr>
        <w:rFonts w:ascii="Meiryo UI" w:eastAsia="Meiryo UI" w:hAnsi="Meiryo UI"/>
        <w:color w:val="222A35" w:themeColor="text2" w:themeShade="80"/>
        <w:sz w:val="20"/>
        <w:szCs w:val="20"/>
      </w:rPr>
      <w:t>1</w:t>
    </w:r>
    <w:r w:rsidRPr="00620272">
      <w:rPr>
        <w:rFonts w:ascii="Meiryo UI" w:eastAsia="Meiryo UI" w:hAnsi="Meiryo UI"/>
        <w:color w:val="222A35" w:themeColor="text2" w:themeShade="80"/>
        <w:sz w:val="20"/>
        <w:szCs w:val="20"/>
      </w:rPr>
      <w:fldChar w:fldCharType="end"/>
    </w:r>
    <w:r w:rsidRPr="00620272">
      <w:rPr>
        <w:rFonts w:ascii="Meiryo UI" w:eastAsia="Meiryo UI" w:hAnsi="Meiryo UI"/>
        <w:color w:val="323E4F" w:themeColor="text2" w:themeShade="BF"/>
        <w:sz w:val="20"/>
        <w:szCs w:val="20"/>
      </w:rPr>
      <w:t xml:space="preserve"> | </w:t>
    </w:r>
    <w:r w:rsidRPr="00620272">
      <w:rPr>
        <w:rFonts w:ascii="Meiryo UI" w:eastAsia="Meiryo UI" w:hAnsi="Meiryo UI"/>
        <w:color w:val="222A35" w:themeColor="text2" w:themeShade="80"/>
        <w:sz w:val="20"/>
        <w:szCs w:val="20"/>
      </w:rPr>
      <w:fldChar w:fldCharType="begin"/>
    </w:r>
    <w:r w:rsidRPr="00620272">
      <w:rPr>
        <w:rFonts w:ascii="Meiryo UI" w:eastAsia="Meiryo UI" w:hAnsi="Meiryo UI"/>
        <w:color w:val="222A35" w:themeColor="text2" w:themeShade="80"/>
        <w:sz w:val="20"/>
        <w:szCs w:val="20"/>
      </w:rPr>
      <w:instrText>NUMPAGES  \* Arabic  \* MERGEFORMAT</w:instrText>
    </w:r>
    <w:r w:rsidRPr="00620272">
      <w:rPr>
        <w:rFonts w:ascii="Meiryo UI" w:eastAsia="Meiryo UI" w:hAnsi="Meiryo UI"/>
        <w:color w:val="222A35" w:themeColor="text2" w:themeShade="80"/>
        <w:sz w:val="20"/>
        <w:szCs w:val="20"/>
      </w:rPr>
      <w:fldChar w:fldCharType="separate"/>
    </w:r>
    <w:r w:rsidRPr="00620272">
      <w:rPr>
        <w:rFonts w:ascii="Meiryo UI" w:eastAsia="Meiryo UI" w:hAnsi="Meiryo UI"/>
        <w:color w:val="222A35" w:themeColor="text2" w:themeShade="80"/>
        <w:sz w:val="20"/>
        <w:szCs w:val="20"/>
      </w:rPr>
      <w:t>1</w:t>
    </w:r>
    <w:r w:rsidRPr="00620272">
      <w:rPr>
        <w:rFonts w:ascii="Meiryo UI" w:eastAsia="Meiryo UI" w:hAnsi="Meiryo UI"/>
        <w:color w:val="222A35" w:themeColor="text2" w:themeShade="8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3D486A" w14:textId="77777777" w:rsidR="002C3251" w:rsidRDefault="002C3251" w:rsidP="00620272">
      <w:pPr>
        <w:spacing w:after="0" w:line="240" w:lineRule="auto"/>
      </w:pPr>
      <w:r>
        <w:separator/>
      </w:r>
    </w:p>
  </w:footnote>
  <w:footnote w:type="continuationSeparator" w:id="0">
    <w:p w14:paraId="19DCAC49" w14:textId="77777777" w:rsidR="002C3251" w:rsidRDefault="002C3251" w:rsidP="006202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121F0C"/>
    <w:multiLevelType w:val="hybridMultilevel"/>
    <w:tmpl w:val="1428CA50"/>
    <w:lvl w:ilvl="0" w:tplc="B0145C4A">
      <w:numFmt w:val="bullet"/>
      <w:lvlText w:val="-"/>
      <w:lvlJc w:val="left"/>
      <w:pPr>
        <w:ind w:left="1065" w:hanging="360"/>
      </w:pPr>
      <w:rPr>
        <w:rFonts w:ascii="Meiryo UI" w:eastAsia="Meiryo UI" w:hAnsi="Meiryo UI" w:cstheme="minorBidi" w:hint="eastAsia"/>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 w15:restartNumberingAfterBreak="0">
    <w:nsid w:val="37296CFA"/>
    <w:multiLevelType w:val="hybridMultilevel"/>
    <w:tmpl w:val="E6C0D6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E982033"/>
    <w:multiLevelType w:val="hybridMultilevel"/>
    <w:tmpl w:val="26C0DF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B6E0DD6"/>
    <w:multiLevelType w:val="hybridMultilevel"/>
    <w:tmpl w:val="CE04157C"/>
    <w:lvl w:ilvl="0" w:tplc="8856C5E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2AC2220"/>
    <w:multiLevelType w:val="hybridMultilevel"/>
    <w:tmpl w:val="FEA6EB3E"/>
    <w:lvl w:ilvl="0" w:tplc="C0227F46">
      <w:numFmt w:val="bullet"/>
      <w:lvlText w:val="-"/>
      <w:lvlJc w:val="left"/>
      <w:pPr>
        <w:ind w:left="1065" w:hanging="360"/>
      </w:pPr>
      <w:rPr>
        <w:rFonts w:ascii="Meiryo UI" w:eastAsia="Meiryo UI" w:hAnsi="Meiryo UI" w:cstheme="minorBidi" w:hint="eastAsia"/>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5" w15:restartNumberingAfterBreak="0">
    <w:nsid w:val="6BE5037E"/>
    <w:multiLevelType w:val="hybridMultilevel"/>
    <w:tmpl w:val="FD983E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FA9"/>
    <w:rsid w:val="000016F4"/>
    <w:rsid w:val="0001320E"/>
    <w:rsid w:val="000319B0"/>
    <w:rsid w:val="00037082"/>
    <w:rsid w:val="000702A7"/>
    <w:rsid w:val="000813E7"/>
    <w:rsid w:val="000952E6"/>
    <w:rsid w:val="000C1D2A"/>
    <w:rsid w:val="000D412E"/>
    <w:rsid w:val="001023B0"/>
    <w:rsid w:val="00116A9F"/>
    <w:rsid w:val="001232B8"/>
    <w:rsid w:val="00152EEA"/>
    <w:rsid w:val="00164650"/>
    <w:rsid w:val="001875AC"/>
    <w:rsid w:val="001A26FF"/>
    <w:rsid w:val="001D4AB9"/>
    <w:rsid w:val="001E6FDE"/>
    <w:rsid w:val="00206A28"/>
    <w:rsid w:val="00211529"/>
    <w:rsid w:val="00213E3B"/>
    <w:rsid w:val="00216948"/>
    <w:rsid w:val="00242F1A"/>
    <w:rsid w:val="00250D89"/>
    <w:rsid w:val="00262A2C"/>
    <w:rsid w:val="002735C6"/>
    <w:rsid w:val="002B3209"/>
    <w:rsid w:val="002C3251"/>
    <w:rsid w:val="002C4780"/>
    <w:rsid w:val="002D06CA"/>
    <w:rsid w:val="002D61F1"/>
    <w:rsid w:val="002E01E8"/>
    <w:rsid w:val="002F1DB9"/>
    <w:rsid w:val="00304915"/>
    <w:rsid w:val="0030503C"/>
    <w:rsid w:val="0031459B"/>
    <w:rsid w:val="00321357"/>
    <w:rsid w:val="00347A69"/>
    <w:rsid w:val="003571C0"/>
    <w:rsid w:val="00360FA2"/>
    <w:rsid w:val="00363D74"/>
    <w:rsid w:val="003648A4"/>
    <w:rsid w:val="0037557B"/>
    <w:rsid w:val="00383813"/>
    <w:rsid w:val="003932B6"/>
    <w:rsid w:val="003A3D31"/>
    <w:rsid w:val="003C0BA3"/>
    <w:rsid w:val="003D66B2"/>
    <w:rsid w:val="003E4893"/>
    <w:rsid w:val="003F534B"/>
    <w:rsid w:val="00412090"/>
    <w:rsid w:val="004352E8"/>
    <w:rsid w:val="004433CA"/>
    <w:rsid w:val="00460FE1"/>
    <w:rsid w:val="00463C04"/>
    <w:rsid w:val="004806AF"/>
    <w:rsid w:val="0048153C"/>
    <w:rsid w:val="00481F01"/>
    <w:rsid w:val="00483761"/>
    <w:rsid w:val="00490771"/>
    <w:rsid w:val="00492354"/>
    <w:rsid w:val="004A6F01"/>
    <w:rsid w:val="004B1F2F"/>
    <w:rsid w:val="004C6BFE"/>
    <w:rsid w:val="004E06E8"/>
    <w:rsid w:val="004F5BE8"/>
    <w:rsid w:val="00505C38"/>
    <w:rsid w:val="005529EB"/>
    <w:rsid w:val="00554694"/>
    <w:rsid w:val="00575112"/>
    <w:rsid w:val="00577926"/>
    <w:rsid w:val="0059674B"/>
    <w:rsid w:val="005A0170"/>
    <w:rsid w:val="005B329E"/>
    <w:rsid w:val="005D1E3D"/>
    <w:rsid w:val="005D5948"/>
    <w:rsid w:val="005F3080"/>
    <w:rsid w:val="00620272"/>
    <w:rsid w:val="00632E53"/>
    <w:rsid w:val="00663EE8"/>
    <w:rsid w:val="00683130"/>
    <w:rsid w:val="006878FC"/>
    <w:rsid w:val="00692365"/>
    <w:rsid w:val="0069402C"/>
    <w:rsid w:val="006A18E1"/>
    <w:rsid w:val="006A2434"/>
    <w:rsid w:val="006C10A3"/>
    <w:rsid w:val="006E035A"/>
    <w:rsid w:val="006E15CB"/>
    <w:rsid w:val="006E5669"/>
    <w:rsid w:val="006F62E2"/>
    <w:rsid w:val="00704E16"/>
    <w:rsid w:val="00707153"/>
    <w:rsid w:val="00744BD1"/>
    <w:rsid w:val="007460E3"/>
    <w:rsid w:val="00746DEE"/>
    <w:rsid w:val="00756FA9"/>
    <w:rsid w:val="00763246"/>
    <w:rsid w:val="00770579"/>
    <w:rsid w:val="00787349"/>
    <w:rsid w:val="007A6E8A"/>
    <w:rsid w:val="007B0520"/>
    <w:rsid w:val="007B427F"/>
    <w:rsid w:val="007B697E"/>
    <w:rsid w:val="007C3D06"/>
    <w:rsid w:val="007F716D"/>
    <w:rsid w:val="00800129"/>
    <w:rsid w:val="008264C7"/>
    <w:rsid w:val="00851E4F"/>
    <w:rsid w:val="0085288A"/>
    <w:rsid w:val="00864EE5"/>
    <w:rsid w:val="0086748C"/>
    <w:rsid w:val="008811CD"/>
    <w:rsid w:val="0088608E"/>
    <w:rsid w:val="008A782D"/>
    <w:rsid w:val="00900013"/>
    <w:rsid w:val="00911351"/>
    <w:rsid w:val="009128B3"/>
    <w:rsid w:val="00914183"/>
    <w:rsid w:val="00917EA7"/>
    <w:rsid w:val="0094051F"/>
    <w:rsid w:val="0094058A"/>
    <w:rsid w:val="00945C70"/>
    <w:rsid w:val="00983C75"/>
    <w:rsid w:val="009D23C1"/>
    <w:rsid w:val="009D4EF4"/>
    <w:rsid w:val="009E1D07"/>
    <w:rsid w:val="009E4BD8"/>
    <w:rsid w:val="009F413F"/>
    <w:rsid w:val="00A04F05"/>
    <w:rsid w:val="00A06504"/>
    <w:rsid w:val="00A12F6D"/>
    <w:rsid w:val="00A42DB2"/>
    <w:rsid w:val="00A54584"/>
    <w:rsid w:val="00A60EF4"/>
    <w:rsid w:val="00A63DA2"/>
    <w:rsid w:val="00A73A20"/>
    <w:rsid w:val="00A86327"/>
    <w:rsid w:val="00A87A3E"/>
    <w:rsid w:val="00AA2D6C"/>
    <w:rsid w:val="00AB5DE6"/>
    <w:rsid w:val="00AD3ADB"/>
    <w:rsid w:val="00AE3E6E"/>
    <w:rsid w:val="00B02A4A"/>
    <w:rsid w:val="00B152A1"/>
    <w:rsid w:val="00B251E2"/>
    <w:rsid w:val="00B30E4E"/>
    <w:rsid w:val="00B3650E"/>
    <w:rsid w:val="00B417D2"/>
    <w:rsid w:val="00B51E31"/>
    <w:rsid w:val="00B62B7A"/>
    <w:rsid w:val="00BC4210"/>
    <w:rsid w:val="00BC6F6D"/>
    <w:rsid w:val="00BD66D8"/>
    <w:rsid w:val="00BE2DFA"/>
    <w:rsid w:val="00C06CA3"/>
    <w:rsid w:val="00C16E16"/>
    <w:rsid w:val="00C23414"/>
    <w:rsid w:val="00C35AC6"/>
    <w:rsid w:val="00C3602D"/>
    <w:rsid w:val="00C365C8"/>
    <w:rsid w:val="00C44B05"/>
    <w:rsid w:val="00C522F0"/>
    <w:rsid w:val="00C714B8"/>
    <w:rsid w:val="00C85690"/>
    <w:rsid w:val="00C873EA"/>
    <w:rsid w:val="00C91C90"/>
    <w:rsid w:val="00C96960"/>
    <w:rsid w:val="00CA2E41"/>
    <w:rsid w:val="00CA308D"/>
    <w:rsid w:val="00CA3119"/>
    <w:rsid w:val="00CB0D9C"/>
    <w:rsid w:val="00CB6A92"/>
    <w:rsid w:val="00CC5103"/>
    <w:rsid w:val="00CC69AE"/>
    <w:rsid w:val="00CD32F2"/>
    <w:rsid w:val="00CF5C84"/>
    <w:rsid w:val="00CF6163"/>
    <w:rsid w:val="00D0099A"/>
    <w:rsid w:val="00D10D99"/>
    <w:rsid w:val="00D16A8B"/>
    <w:rsid w:val="00D3603C"/>
    <w:rsid w:val="00D45B90"/>
    <w:rsid w:val="00D57CC2"/>
    <w:rsid w:val="00D714C1"/>
    <w:rsid w:val="00D91938"/>
    <w:rsid w:val="00DA11CE"/>
    <w:rsid w:val="00DC7D62"/>
    <w:rsid w:val="00DD2F46"/>
    <w:rsid w:val="00DD365E"/>
    <w:rsid w:val="00DF1F14"/>
    <w:rsid w:val="00E04077"/>
    <w:rsid w:val="00E04475"/>
    <w:rsid w:val="00E24F80"/>
    <w:rsid w:val="00E31DA9"/>
    <w:rsid w:val="00E36EC5"/>
    <w:rsid w:val="00E52EAC"/>
    <w:rsid w:val="00E66CDC"/>
    <w:rsid w:val="00E70400"/>
    <w:rsid w:val="00E706D9"/>
    <w:rsid w:val="00E81911"/>
    <w:rsid w:val="00E9335C"/>
    <w:rsid w:val="00E94AAB"/>
    <w:rsid w:val="00EA0D21"/>
    <w:rsid w:val="00EA5C13"/>
    <w:rsid w:val="00EB03BA"/>
    <w:rsid w:val="00ED22D7"/>
    <w:rsid w:val="00ED381D"/>
    <w:rsid w:val="00EE6214"/>
    <w:rsid w:val="00F21FFA"/>
    <w:rsid w:val="00F33E1C"/>
    <w:rsid w:val="00F46428"/>
    <w:rsid w:val="00F554A1"/>
    <w:rsid w:val="00F55558"/>
    <w:rsid w:val="00F82955"/>
    <w:rsid w:val="00F86F4A"/>
    <w:rsid w:val="00F90C10"/>
    <w:rsid w:val="00FA4680"/>
    <w:rsid w:val="00FB1583"/>
    <w:rsid w:val="00FC547A"/>
    <w:rsid w:val="00FE64C0"/>
    <w:rsid w:val="00FF5C3B"/>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16246B"/>
  <w15:chartTrackingRefBased/>
  <w15:docId w15:val="{747ECA2D-77DE-4504-A95E-948368C8D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027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20272"/>
  </w:style>
  <w:style w:type="paragraph" w:styleId="Piedepgina">
    <w:name w:val="footer"/>
    <w:basedOn w:val="Normal"/>
    <w:link w:val="PiedepginaCar"/>
    <w:uiPriority w:val="99"/>
    <w:unhideWhenUsed/>
    <w:rsid w:val="0062027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20272"/>
  </w:style>
  <w:style w:type="paragraph" w:styleId="Prrafodelista">
    <w:name w:val="List Paragraph"/>
    <w:basedOn w:val="Normal"/>
    <w:uiPriority w:val="34"/>
    <w:qFormat/>
    <w:rsid w:val="004B1F2F"/>
    <w:pPr>
      <w:ind w:left="720"/>
      <w:contextualSpacing/>
    </w:pPr>
  </w:style>
  <w:style w:type="paragraph" w:styleId="Descripcin">
    <w:name w:val="caption"/>
    <w:basedOn w:val="Normal"/>
    <w:next w:val="Normal"/>
    <w:uiPriority w:val="35"/>
    <w:unhideWhenUsed/>
    <w:qFormat/>
    <w:rsid w:val="009F413F"/>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9F413F"/>
    <w:rPr>
      <w:color w:val="808080"/>
    </w:rPr>
  </w:style>
  <w:style w:type="table" w:styleId="Tablaconcuadrcula">
    <w:name w:val="Table Grid"/>
    <w:basedOn w:val="Tablanormal"/>
    <w:uiPriority w:val="39"/>
    <w:rsid w:val="005A01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3194144">
      <w:bodyDiv w:val="1"/>
      <w:marLeft w:val="0"/>
      <w:marRight w:val="0"/>
      <w:marTop w:val="0"/>
      <w:marBottom w:val="0"/>
      <w:divBdr>
        <w:top w:val="none" w:sz="0" w:space="0" w:color="auto"/>
        <w:left w:val="none" w:sz="0" w:space="0" w:color="auto"/>
        <w:bottom w:val="none" w:sz="0" w:space="0" w:color="auto"/>
        <w:right w:val="none" w:sz="0" w:space="0" w:color="auto"/>
      </w:divBdr>
    </w:div>
    <w:div w:id="14660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chart" Target="charts/chart5.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Tiempo</a:t>
            </a:r>
            <a:r>
              <a:rPr lang="es-ES" baseline="0"/>
              <a:t> de respuesta total (s) | [Menos es mejor]</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c=1</c:v>
                </c:pt>
              </c:strCache>
            </c:strRef>
          </c:tx>
          <c:spPr>
            <a:solidFill>
              <a:schemeClr val="accent1"/>
            </a:solidFill>
            <a:ln>
              <a:noFill/>
            </a:ln>
            <a:effectLst/>
          </c:spPr>
          <c:invertIfNegative val="0"/>
          <c:cat>
            <c:strRef>
              <c:f>Hoja1!$A$2</c:f>
              <c:strCache>
                <c:ptCount val="1"/>
                <c:pt idx="0">
                  <c:v>Tiempo total (s)</c:v>
                </c:pt>
              </c:strCache>
            </c:strRef>
          </c:cat>
          <c:val>
            <c:numRef>
              <c:f>Hoja1!$B$2</c:f>
              <c:numCache>
                <c:formatCode>General</c:formatCode>
                <c:ptCount val="1"/>
                <c:pt idx="0">
                  <c:v>5.69</c:v>
                </c:pt>
              </c:numCache>
            </c:numRef>
          </c:val>
          <c:extLst>
            <c:ext xmlns:c16="http://schemas.microsoft.com/office/drawing/2014/chart" uri="{C3380CC4-5D6E-409C-BE32-E72D297353CC}">
              <c16:uniqueId val="{00000000-5E8A-4B54-BBC1-660E471E7BE6}"/>
            </c:ext>
          </c:extLst>
        </c:ser>
        <c:ser>
          <c:idx val="1"/>
          <c:order val="1"/>
          <c:tx>
            <c:strRef>
              <c:f>Hoja1!$C$1</c:f>
              <c:strCache>
                <c:ptCount val="1"/>
                <c:pt idx="0">
                  <c:v>c=10</c:v>
                </c:pt>
              </c:strCache>
            </c:strRef>
          </c:tx>
          <c:spPr>
            <a:solidFill>
              <a:schemeClr val="accent2"/>
            </a:solidFill>
            <a:ln>
              <a:noFill/>
            </a:ln>
            <a:effectLst/>
          </c:spPr>
          <c:invertIfNegative val="0"/>
          <c:cat>
            <c:strRef>
              <c:f>Hoja1!$A$2</c:f>
              <c:strCache>
                <c:ptCount val="1"/>
                <c:pt idx="0">
                  <c:v>Tiempo total (s)</c:v>
                </c:pt>
              </c:strCache>
            </c:strRef>
          </c:cat>
          <c:val>
            <c:numRef>
              <c:f>Hoja1!$C$2</c:f>
              <c:numCache>
                <c:formatCode>General</c:formatCode>
                <c:ptCount val="1"/>
                <c:pt idx="0">
                  <c:v>3.45</c:v>
                </c:pt>
              </c:numCache>
            </c:numRef>
          </c:val>
          <c:extLst>
            <c:ext xmlns:c16="http://schemas.microsoft.com/office/drawing/2014/chart" uri="{C3380CC4-5D6E-409C-BE32-E72D297353CC}">
              <c16:uniqueId val="{00000001-5E8A-4B54-BBC1-660E471E7BE6}"/>
            </c:ext>
          </c:extLst>
        </c:ser>
        <c:ser>
          <c:idx val="2"/>
          <c:order val="2"/>
          <c:tx>
            <c:strRef>
              <c:f>Hoja1!$D$1</c:f>
              <c:strCache>
                <c:ptCount val="1"/>
                <c:pt idx="0">
                  <c:v>c=100</c:v>
                </c:pt>
              </c:strCache>
            </c:strRef>
          </c:tx>
          <c:spPr>
            <a:solidFill>
              <a:schemeClr val="accent3"/>
            </a:solidFill>
            <a:ln>
              <a:noFill/>
            </a:ln>
            <a:effectLst/>
          </c:spPr>
          <c:invertIfNegative val="0"/>
          <c:cat>
            <c:strRef>
              <c:f>Hoja1!$A$2</c:f>
              <c:strCache>
                <c:ptCount val="1"/>
                <c:pt idx="0">
                  <c:v>Tiempo total (s)</c:v>
                </c:pt>
              </c:strCache>
            </c:strRef>
          </c:cat>
          <c:val>
            <c:numRef>
              <c:f>Hoja1!$D$2</c:f>
              <c:numCache>
                <c:formatCode>General</c:formatCode>
                <c:ptCount val="1"/>
                <c:pt idx="0">
                  <c:v>3.82</c:v>
                </c:pt>
              </c:numCache>
            </c:numRef>
          </c:val>
          <c:extLst>
            <c:ext xmlns:c16="http://schemas.microsoft.com/office/drawing/2014/chart" uri="{C3380CC4-5D6E-409C-BE32-E72D297353CC}">
              <c16:uniqueId val="{00000002-5E8A-4B54-BBC1-660E471E7BE6}"/>
            </c:ext>
          </c:extLst>
        </c:ser>
        <c:dLbls>
          <c:showLegendKey val="0"/>
          <c:showVal val="0"/>
          <c:showCatName val="0"/>
          <c:showSerName val="0"/>
          <c:showPercent val="0"/>
          <c:showBubbleSize val="0"/>
        </c:dLbls>
        <c:gapWidth val="219"/>
        <c:overlap val="-27"/>
        <c:axId val="158873983"/>
        <c:axId val="1854697727"/>
      </c:barChart>
      <c:catAx>
        <c:axId val="15887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854697727"/>
        <c:crosses val="autoZero"/>
        <c:auto val="0"/>
        <c:lblAlgn val="ctr"/>
        <c:lblOffset val="100"/>
        <c:noMultiLvlLbl val="0"/>
      </c:catAx>
      <c:valAx>
        <c:axId val="18546977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8873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Peticiones</a:t>
            </a:r>
            <a:r>
              <a:rPr lang="es-ES" baseline="0"/>
              <a:t> por segundo</a:t>
            </a:r>
            <a:r>
              <a:rPr lang="es-ES" sz="1400" b="0" i="0" u="none" strike="noStrike" baseline="0">
                <a:effectLst/>
              </a:rPr>
              <a:t> | [Más es mejor]</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c=1</c:v>
                </c:pt>
              </c:strCache>
            </c:strRef>
          </c:tx>
          <c:spPr>
            <a:solidFill>
              <a:schemeClr val="accent1"/>
            </a:solidFill>
            <a:ln>
              <a:noFill/>
            </a:ln>
            <a:effectLst/>
          </c:spPr>
          <c:invertIfNegative val="0"/>
          <c:cat>
            <c:strRef>
              <c:f>Hoja1!$A$2</c:f>
              <c:strCache>
                <c:ptCount val="1"/>
                <c:pt idx="0">
                  <c:v>Peticiones por segundo</c:v>
                </c:pt>
              </c:strCache>
            </c:strRef>
          </c:cat>
          <c:val>
            <c:numRef>
              <c:f>Hoja1!$B$2</c:f>
              <c:numCache>
                <c:formatCode>General</c:formatCode>
                <c:ptCount val="1"/>
                <c:pt idx="0">
                  <c:v>1768.36</c:v>
                </c:pt>
              </c:numCache>
            </c:numRef>
          </c:val>
          <c:extLst>
            <c:ext xmlns:c16="http://schemas.microsoft.com/office/drawing/2014/chart" uri="{C3380CC4-5D6E-409C-BE32-E72D297353CC}">
              <c16:uniqueId val="{00000000-53DA-460F-8BCF-46264A49F361}"/>
            </c:ext>
          </c:extLst>
        </c:ser>
        <c:ser>
          <c:idx val="1"/>
          <c:order val="1"/>
          <c:tx>
            <c:strRef>
              <c:f>Hoja1!$C$1</c:f>
              <c:strCache>
                <c:ptCount val="1"/>
                <c:pt idx="0">
                  <c:v>c=10</c:v>
                </c:pt>
              </c:strCache>
            </c:strRef>
          </c:tx>
          <c:spPr>
            <a:solidFill>
              <a:schemeClr val="accent2"/>
            </a:solidFill>
            <a:ln>
              <a:noFill/>
            </a:ln>
            <a:effectLst/>
          </c:spPr>
          <c:invertIfNegative val="0"/>
          <c:cat>
            <c:strRef>
              <c:f>Hoja1!$A$2</c:f>
              <c:strCache>
                <c:ptCount val="1"/>
                <c:pt idx="0">
                  <c:v>Peticiones por segundo</c:v>
                </c:pt>
              </c:strCache>
            </c:strRef>
          </c:cat>
          <c:val>
            <c:numRef>
              <c:f>Hoja1!$C$2</c:f>
              <c:numCache>
                <c:formatCode>General</c:formatCode>
                <c:ptCount val="1"/>
                <c:pt idx="0">
                  <c:v>2901.53</c:v>
                </c:pt>
              </c:numCache>
            </c:numRef>
          </c:val>
          <c:extLst>
            <c:ext xmlns:c16="http://schemas.microsoft.com/office/drawing/2014/chart" uri="{C3380CC4-5D6E-409C-BE32-E72D297353CC}">
              <c16:uniqueId val="{00000001-53DA-460F-8BCF-46264A49F361}"/>
            </c:ext>
          </c:extLst>
        </c:ser>
        <c:ser>
          <c:idx val="2"/>
          <c:order val="2"/>
          <c:tx>
            <c:strRef>
              <c:f>Hoja1!$D$1</c:f>
              <c:strCache>
                <c:ptCount val="1"/>
                <c:pt idx="0">
                  <c:v>c=100</c:v>
                </c:pt>
              </c:strCache>
            </c:strRef>
          </c:tx>
          <c:spPr>
            <a:solidFill>
              <a:schemeClr val="accent3"/>
            </a:solidFill>
            <a:ln>
              <a:noFill/>
            </a:ln>
            <a:effectLst/>
          </c:spPr>
          <c:invertIfNegative val="0"/>
          <c:cat>
            <c:strRef>
              <c:f>Hoja1!$A$2</c:f>
              <c:strCache>
                <c:ptCount val="1"/>
                <c:pt idx="0">
                  <c:v>Peticiones por segundo</c:v>
                </c:pt>
              </c:strCache>
            </c:strRef>
          </c:cat>
          <c:val>
            <c:numRef>
              <c:f>Hoja1!$D$2</c:f>
              <c:numCache>
                <c:formatCode>General</c:formatCode>
                <c:ptCount val="1"/>
                <c:pt idx="0">
                  <c:v>2615.0700000000002</c:v>
                </c:pt>
              </c:numCache>
            </c:numRef>
          </c:val>
          <c:extLst>
            <c:ext xmlns:c16="http://schemas.microsoft.com/office/drawing/2014/chart" uri="{C3380CC4-5D6E-409C-BE32-E72D297353CC}">
              <c16:uniqueId val="{00000002-53DA-460F-8BCF-46264A49F361}"/>
            </c:ext>
          </c:extLst>
        </c:ser>
        <c:dLbls>
          <c:showLegendKey val="0"/>
          <c:showVal val="0"/>
          <c:showCatName val="0"/>
          <c:showSerName val="0"/>
          <c:showPercent val="0"/>
          <c:showBubbleSize val="0"/>
        </c:dLbls>
        <c:gapWidth val="219"/>
        <c:overlap val="-27"/>
        <c:axId val="305762831"/>
        <c:axId val="310621791"/>
      </c:barChart>
      <c:catAx>
        <c:axId val="30576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10621791"/>
        <c:crosses val="autoZero"/>
        <c:auto val="1"/>
        <c:lblAlgn val="ctr"/>
        <c:lblOffset val="100"/>
        <c:noMultiLvlLbl val="0"/>
      </c:catAx>
      <c:valAx>
        <c:axId val="310621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05762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Velocidad de transferencia (KB/s) </a:t>
            </a:r>
            <a:r>
              <a:rPr lang="es-ES" sz="1400" b="0" i="0" u="none" strike="noStrike" baseline="0">
                <a:effectLst/>
              </a:rPr>
              <a:t>| [Más es mejor]</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c=1</c:v>
                </c:pt>
              </c:strCache>
            </c:strRef>
          </c:tx>
          <c:spPr>
            <a:solidFill>
              <a:schemeClr val="accent1"/>
            </a:solidFill>
            <a:ln>
              <a:noFill/>
            </a:ln>
            <a:effectLst/>
          </c:spPr>
          <c:invertIfNegative val="0"/>
          <c:cat>
            <c:strRef>
              <c:f>Hoja1!$A$2</c:f>
              <c:strCache>
                <c:ptCount val="1"/>
                <c:pt idx="0">
                  <c:v>Velocidad de transferencia (KB/s)</c:v>
                </c:pt>
              </c:strCache>
            </c:strRef>
          </c:cat>
          <c:val>
            <c:numRef>
              <c:f>Hoja1!$B$2</c:f>
              <c:numCache>
                <c:formatCode>General</c:formatCode>
                <c:ptCount val="1"/>
                <c:pt idx="0">
                  <c:v>19332.669999999998</c:v>
                </c:pt>
              </c:numCache>
            </c:numRef>
          </c:val>
          <c:extLst>
            <c:ext xmlns:c16="http://schemas.microsoft.com/office/drawing/2014/chart" uri="{C3380CC4-5D6E-409C-BE32-E72D297353CC}">
              <c16:uniqueId val="{00000000-5ADD-4DFB-8FCD-BC9876BD5C2F}"/>
            </c:ext>
          </c:extLst>
        </c:ser>
        <c:ser>
          <c:idx val="1"/>
          <c:order val="1"/>
          <c:tx>
            <c:strRef>
              <c:f>Hoja1!$C$1</c:f>
              <c:strCache>
                <c:ptCount val="1"/>
                <c:pt idx="0">
                  <c:v>c=10</c:v>
                </c:pt>
              </c:strCache>
            </c:strRef>
          </c:tx>
          <c:spPr>
            <a:solidFill>
              <a:schemeClr val="accent2"/>
            </a:solidFill>
            <a:ln>
              <a:noFill/>
            </a:ln>
            <a:effectLst/>
          </c:spPr>
          <c:invertIfNegative val="0"/>
          <c:cat>
            <c:strRef>
              <c:f>Hoja1!$A$2</c:f>
              <c:strCache>
                <c:ptCount val="1"/>
                <c:pt idx="0">
                  <c:v>Velocidad de transferencia (KB/s)</c:v>
                </c:pt>
              </c:strCache>
            </c:strRef>
          </c:cat>
          <c:val>
            <c:numRef>
              <c:f>Hoja1!$C$2</c:f>
              <c:numCache>
                <c:formatCode>General</c:formatCode>
                <c:ptCount val="1"/>
                <c:pt idx="0">
                  <c:v>31721.15</c:v>
                </c:pt>
              </c:numCache>
            </c:numRef>
          </c:val>
          <c:extLst>
            <c:ext xmlns:c16="http://schemas.microsoft.com/office/drawing/2014/chart" uri="{C3380CC4-5D6E-409C-BE32-E72D297353CC}">
              <c16:uniqueId val="{00000001-5ADD-4DFB-8FCD-BC9876BD5C2F}"/>
            </c:ext>
          </c:extLst>
        </c:ser>
        <c:ser>
          <c:idx val="2"/>
          <c:order val="2"/>
          <c:tx>
            <c:strRef>
              <c:f>Hoja1!$D$1</c:f>
              <c:strCache>
                <c:ptCount val="1"/>
                <c:pt idx="0">
                  <c:v>c=100</c:v>
                </c:pt>
              </c:strCache>
            </c:strRef>
          </c:tx>
          <c:spPr>
            <a:solidFill>
              <a:schemeClr val="accent3"/>
            </a:solidFill>
            <a:ln>
              <a:noFill/>
            </a:ln>
            <a:effectLst/>
          </c:spPr>
          <c:invertIfNegative val="0"/>
          <c:cat>
            <c:strRef>
              <c:f>Hoja1!$A$2</c:f>
              <c:strCache>
                <c:ptCount val="1"/>
                <c:pt idx="0">
                  <c:v>Velocidad de transferencia (KB/s)</c:v>
                </c:pt>
              </c:strCache>
            </c:strRef>
          </c:cat>
          <c:val>
            <c:numRef>
              <c:f>Hoja1!$D$2</c:f>
              <c:numCache>
                <c:formatCode>General</c:formatCode>
                <c:ptCount val="1"/>
                <c:pt idx="0">
                  <c:v>28589.48</c:v>
                </c:pt>
              </c:numCache>
            </c:numRef>
          </c:val>
          <c:extLst>
            <c:ext xmlns:c16="http://schemas.microsoft.com/office/drawing/2014/chart" uri="{C3380CC4-5D6E-409C-BE32-E72D297353CC}">
              <c16:uniqueId val="{00000002-5ADD-4DFB-8FCD-BC9876BD5C2F}"/>
            </c:ext>
          </c:extLst>
        </c:ser>
        <c:dLbls>
          <c:showLegendKey val="0"/>
          <c:showVal val="0"/>
          <c:showCatName val="0"/>
          <c:showSerName val="0"/>
          <c:showPercent val="0"/>
          <c:showBubbleSize val="0"/>
        </c:dLbls>
        <c:gapWidth val="219"/>
        <c:overlap val="-27"/>
        <c:axId val="158873983"/>
        <c:axId val="1854697727"/>
      </c:barChart>
      <c:catAx>
        <c:axId val="15887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854697727"/>
        <c:crosses val="autoZero"/>
        <c:auto val="0"/>
        <c:lblAlgn val="ctr"/>
        <c:lblOffset val="100"/>
        <c:noMultiLvlLbl val="0"/>
      </c:catAx>
      <c:valAx>
        <c:axId val="18546977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8873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Tiempo de conexión total (ms)</a:t>
            </a:r>
            <a:r>
              <a:rPr lang="es-ES" sz="1400" b="0" i="0" u="none" strike="noStrike" baseline="0">
                <a:effectLst/>
              </a:rPr>
              <a:t> | [Menos es mejor]</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Mínimo</c:v>
                </c:pt>
              </c:strCache>
            </c:strRef>
          </c:tx>
          <c:spPr>
            <a:solidFill>
              <a:schemeClr val="accent1"/>
            </a:solidFill>
            <a:ln>
              <a:noFill/>
            </a:ln>
            <a:effectLst/>
          </c:spPr>
          <c:invertIfNegative val="0"/>
          <c:cat>
            <c:strRef>
              <c:f>Hoja1!$A$2:$A$4</c:f>
              <c:strCache>
                <c:ptCount val="3"/>
                <c:pt idx="0">
                  <c:v>c=1</c:v>
                </c:pt>
                <c:pt idx="1">
                  <c:v>c=10</c:v>
                </c:pt>
                <c:pt idx="2">
                  <c:v>c=100</c:v>
                </c:pt>
              </c:strCache>
            </c:strRef>
          </c:cat>
          <c:val>
            <c:numRef>
              <c:f>Hoja1!$B$2:$B$4</c:f>
              <c:numCache>
                <c:formatCode>General</c:formatCode>
                <c:ptCount val="3"/>
                <c:pt idx="0">
                  <c:v>0</c:v>
                </c:pt>
                <c:pt idx="1">
                  <c:v>1</c:v>
                </c:pt>
                <c:pt idx="2">
                  <c:v>8.5</c:v>
                </c:pt>
              </c:numCache>
            </c:numRef>
          </c:val>
          <c:extLst>
            <c:ext xmlns:c16="http://schemas.microsoft.com/office/drawing/2014/chart" uri="{C3380CC4-5D6E-409C-BE32-E72D297353CC}">
              <c16:uniqueId val="{00000000-4B43-4551-95F5-A70150914A8B}"/>
            </c:ext>
          </c:extLst>
        </c:ser>
        <c:ser>
          <c:idx val="1"/>
          <c:order val="1"/>
          <c:tx>
            <c:strRef>
              <c:f>Hoja1!$C$1</c:f>
              <c:strCache>
                <c:ptCount val="1"/>
                <c:pt idx="0">
                  <c:v>Media</c:v>
                </c:pt>
              </c:strCache>
            </c:strRef>
          </c:tx>
          <c:spPr>
            <a:solidFill>
              <a:schemeClr val="accent2"/>
            </a:solidFill>
            <a:ln>
              <a:noFill/>
            </a:ln>
            <a:effectLst/>
          </c:spPr>
          <c:invertIfNegative val="0"/>
          <c:cat>
            <c:strRef>
              <c:f>Hoja1!$A$2:$A$4</c:f>
              <c:strCache>
                <c:ptCount val="3"/>
                <c:pt idx="0">
                  <c:v>c=1</c:v>
                </c:pt>
                <c:pt idx="1">
                  <c:v>c=10</c:v>
                </c:pt>
                <c:pt idx="2">
                  <c:v>c=100</c:v>
                </c:pt>
              </c:strCache>
            </c:strRef>
          </c:cat>
          <c:val>
            <c:numRef>
              <c:f>Hoja1!$C$2:$C$4</c:f>
              <c:numCache>
                <c:formatCode>General</c:formatCode>
                <c:ptCount val="3"/>
                <c:pt idx="0">
                  <c:v>1</c:v>
                </c:pt>
                <c:pt idx="1">
                  <c:v>3</c:v>
                </c:pt>
                <c:pt idx="2">
                  <c:v>38.1</c:v>
                </c:pt>
              </c:numCache>
            </c:numRef>
          </c:val>
          <c:extLst>
            <c:ext xmlns:c16="http://schemas.microsoft.com/office/drawing/2014/chart" uri="{C3380CC4-5D6E-409C-BE32-E72D297353CC}">
              <c16:uniqueId val="{00000001-4B43-4551-95F5-A70150914A8B}"/>
            </c:ext>
          </c:extLst>
        </c:ser>
        <c:ser>
          <c:idx val="2"/>
          <c:order val="2"/>
          <c:tx>
            <c:strRef>
              <c:f>Hoja1!$D$1</c:f>
              <c:strCache>
                <c:ptCount val="1"/>
                <c:pt idx="0">
                  <c:v>Máximo</c:v>
                </c:pt>
              </c:strCache>
            </c:strRef>
          </c:tx>
          <c:spPr>
            <a:solidFill>
              <a:schemeClr val="accent3"/>
            </a:solidFill>
            <a:ln>
              <a:noFill/>
            </a:ln>
            <a:effectLst/>
          </c:spPr>
          <c:invertIfNegative val="0"/>
          <c:cat>
            <c:strRef>
              <c:f>Hoja1!$A$2:$A$4</c:f>
              <c:strCache>
                <c:ptCount val="3"/>
                <c:pt idx="0">
                  <c:v>c=1</c:v>
                </c:pt>
                <c:pt idx="1">
                  <c:v>c=10</c:v>
                </c:pt>
                <c:pt idx="2">
                  <c:v>c=100</c:v>
                </c:pt>
              </c:strCache>
            </c:strRef>
          </c:cat>
          <c:val>
            <c:numRef>
              <c:f>Hoja1!$D$2:$D$4</c:f>
              <c:numCache>
                <c:formatCode>General</c:formatCode>
                <c:ptCount val="3"/>
                <c:pt idx="0">
                  <c:v>8.9</c:v>
                </c:pt>
                <c:pt idx="1">
                  <c:v>11.9</c:v>
                </c:pt>
                <c:pt idx="2">
                  <c:v>53.3</c:v>
                </c:pt>
              </c:numCache>
            </c:numRef>
          </c:val>
          <c:extLst>
            <c:ext xmlns:c16="http://schemas.microsoft.com/office/drawing/2014/chart" uri="{C3380CC4-5D6E-409C-BE32-E72D297353CC}">
              <c16:uniqueId val="{00000002-4B43-4551-95F5-A70150914A8B}"/>
            </c:ext>
          </c:extLst>
        </c:ser>
        <c:dLbls>
          <c:showLegendKey val="0"/>
          <c:showVal val="0"/>
          <c:showCatName val="0"/>
          <c:showSerName val="0"/>
          <c:showPercent val="0"/>
          <c:showBubbleSize val="0"/>
        </c:dLbls>
        <c:gapWidth val="219"/>
        <c:overlap val="-27"/>
        <c:axId val="369120335"/>
        <c:axId val="1729678927"/>
      </c:barChart>
      <c:catAx>
        <c:axId val="369120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29678927"/>
        <c:crosses val="autoZero"/>
        <c:auto val="1"/>
        <c:lblAlgn val="ctr"/>
        <c:lblOffset val="100"/>
        <c:noMultiLvlLbl val="0"/>
      </c:catAx>
      <c:valAx>
        <c:axId val="17296789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69120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Porcentaje</a:t>
            </a:r>
            <a:r>
              <a:rPr lang="es-ES" baseline="0"/>
              <a:t> de solicitudes (ms)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50</c:v>
                </c:pt>
              </c:strCache>
            </c:strRef>
          </c:tx>
          <c:spPr>
            <a:solidFill>
              <a:schemeClr val="accent1"/>
            </a:solidFill>
            <a:ln>
              <a:noFill/>
            </a:ln>
            <a:effectLst/>
          </c:spPr>
          <c:invertIfNegative val="0"/>
          <c:cat>
            <c:strRef>
              <c:f>Hoja1!$A$2:$A$4</c:f>
              <c:strCache>
                <c:ptCount val="3"/>
                <c:pt idx="0">
                  <c:v>c=1</c:v>
                </c:pt>
                <c:pt idx="1">
                  <c:v>c=10</c:v>
                </c:pt>
                <c:pt idx="2">
                  <c:v>c=100</c:v>
                </c:pt>
              </c:strCache>
            </c:strRef>
          </c:cat>
          <c:val>
            <c:numRef>
              <c:f>Hoja1!$B$2:$B$4</c:f>
              <c:numCache>
                <c:formatCode>General</c:formatCode>
                <c:ptCount val="3"/>
                <c:pt idx="0">
                  <c:v>1</c:v>
                </c:pt>
                <c:pt idx="1">
                  <c:v>3</c:v>
                </c:pt>
                <c:pt idx="2">
                  <c:v>38</c:v>
                </c:pt>
              </c:numCache>
            </c:numRef>
          </c:val>
          <c:extLst>
            <c:ext xmlns:c16="http://schemas.microsoft.com/office/drawing/2014/chart" uri="{C3380CC4-5D6E-409C-BE32-E72D297353CC}">
              <c16:uniqueId val="{00000000-6B6C-48B3-8785-B13EE328D079}"/>
            </c:ext>
          </c:extLst>
        </c:ser>
        <c:ser>
          <c:idx val="1"/>
          <c:order val="1"/>
          <c:tx>
            <c:strRef>
              <c:f>Hoja1!$C$1</c:f>
              <c:strCache>
                <c:ptCount val="1"/>
                <c:pt idx="0">
                  <c:v>75</c:v>
                </c:pt>
              </c:strCache>
            </c:strRef>
          </c:tx>
          <c:spPr>
            <a:solidFill>
              <a:schemeClr val="accent2"/>
            </a:solidFill>
            <a:ln>
              <a:noFill/>
            </a:ln>
            <a:effectLst/>
          </c:spPr>
          <c:invertIfNegative val="0"/>
          <c:cat>
            <c:strRef>
              <c:f>Hoja1!$A$2:$A$4</c:f>
              <c:strCache>
                <c:ptCount val="3"/>
                <c:pt idx="0">
                  <c:v>c=1</c:v>
                </c:pt>
                <c:pt idx="1">
                  <c:v>c=10</c:v>
                </c:pt>
                <c:pt idx="2">
                  <c:v>c=100</c:v>
                </c:pt>
              </c:strCache>
            </c:strRef>
          </c:cat>
          <c:val>
            <c:numRef>
              <c:f>Hoja1!$C$2:$C$4</c:f>
              <c:numCache>
                <c:formatCode>General</c:formatCode>
                <c:ptCount val="3"/>
                <c:pt idx="0">
                  <c:v>1</c:v>
                </c:pt>
                <c:pt idx="1">
                  <c:v>4</c:v>
                </c:pt>
                <c:pt idx="2">
                  <c:v>39</c:v>
                </c:pt>
              </c:numCache>
            </c:numRef>
          </c:val>
          <c:extLst>
            <c:ext xmlns:c16="http://schemas.microsoft.com/office/drawing/2014/chart" uri="{C3380CC4-5D6E-409C-BE32-E72D297353CC}">
              <c16:uniqueId val="{00000001-6B6C-48B3-8785-B13EE328D079}"/>
            </c:ext>
          </c:extLst>
        </c:ser>
        <c:ser>
          <c:idx val="2"/>
          <c:order val="2"/>
          <c:tx>
            <c:strRef>
              <c:f>Hoja1!$D$1</c:f>
              <c:strCache>
                <c:ptCount val="1"/>
                <c:pt idx="0">
                  <c:v>90</c:v>
                </c:pt>
              </c:strCache>
            </c:strRef>
          </c:tx>
          <c:spPr>
            <a:solidFill>
              <a:schemeClr val="accent3"/>
            </a:solidFill>
            <a:ln>
              <a:noFill/>
            </a:ln>
            <a:effectLst/>
          </c:spPr>
          <c:invertIfNegative val="0"/>
          <c:cat>
            <c:strRef>
              <c:f>Hoja1!$A$2:$A$4</c:f>
              <c:strCache>
                <c:ptCount val="3"/>
                <c:pt idx="0">
                  <c:v>c=1</c:v>
                </c:pt>
                <c:pt idx="1">
                  <c:v>c=10</c:v>
                </c:pt>
                <c:pt idx="2">
                  <c:v>c=100</c:v>
                </c:pt>
              </c:strCache>
            </c:strRef>
          </c:cat>
          <c:val>
            <c:numRef>
              <c:f>Hoja1!$D$2:$D$4</c:f>
              <c:numCache>
                <c:formatCode>General</c:formatCode>
                <c:ptCount val="3"/>
                <c:pt idx="0">
                  <c:v>1</c:v>
                </c:pt>
                <c:pt idx="1">
                  <c:v>4</c:v>
                </c:pt>
                <c:pt idx="2">
                  <c:v>39.4</c:v>
                </c:pt>
              </c:numCache>
            </c:numRef>
          </c:val>
          <c:extLst>
            <c:ext xmlns:c16="http://schemas.microsoft.com/office/drawing/2014/chart" uri="{C3380CC4-5D6E-409C-BE32-E72D297353CC}">
              <c16:uniqueId val="{00000002-6B6C-48B3-8785-B13EE328D079}"/>
            </c:ext>
          </c:extLst>
        </c:ser>
        <c:ser>
          <c:idx val="3"/>
          <c:order val="3"/>
          <c:tx>
            <c:strRef>
              <c:f>Hoja1!$E$1</c:f>
              <c:strCache>
                <c:ptCount val="1"/>
                <c:pt idx="0">
                  <c:v>95</c:v>
                </c:pt>
              </c:strCache>
            </c:strRef>
          </c:tx>
          <c:spPr>
            <a:solidFill>
              <a:schemeClr val="accent4"/>
            </a:solidFill>
            <a:ln>
              <a:noFill/>
            </a:ln>
            <a:effectLst/>
          </c:spPr>
          <c:invertIfNegative val="0"/>
          <c:cat>
            <c:strRef>
              <c:f>Hoja1!$A$2:$A$4</c:f>
              <c:strCache>
                <c:ptCount val="3"/>
                <c:pt idx="0">
                  <c:v>c=1</c:v>
                </c:pt>
                <c:pt idx="1">
                  <c:v>c=10</c:v>
                </c:pt>
                <c:pt idx="2">
                  <c:v>c=100</c:v>
                </c:pt>
              </c:strCache>
            </c:strRef>
          </c:cat>
          <c:val>
            <c:numRef>
              <c:f>Hoja1!$E$2:$E$4</c:f>
              <c:numCache>
                <c:formatCode>General</c:formatCode>
                <c:ptCount val="3"/>
                <c:pt idx="0">
                  <c:v>1</c:v>
                </c:pt>
                <c:pt idx="1">
                  <c:v>4</c:v>
                </c:pt>
                <c:pt idx="2">
                  <c:v>40.200000000000003</c:v>
                </c:pt>
              </c:numCache>
            </c:numRef>
          </c:val>
          <c:extLst>
            <c:ext xmlns:c16="http://schemas.microsoft.com/office/drawing/2014/chart" uri="{C3380CC4-5D6E-409C-BE32-E72D297353CC}">
              <c16:uniqueId val="{00000004-6B6C-48B3-8785-B13EE328D079}"/>
            </c:ext>
          </c:extLst>
        </c:ser>
        <c:ser>
          <c:idx val="4"/>
          <c:order val="4"/>
          <c:tx>
            <c:strRef>
              <c:f>Hoja1!$F$1</c:f>
              <c:strCache>
                <c:ptCount val="1"/>
                <c:pt idx="0">
                  <c:v>98</c:v>
                </c:pt>
              </c:strCache>
            </c:strRef>
          </c:tx>
          <c:spPr>
            <a:solidFill>
              <a:schemeClr val="accent5"/>
            </a:solidFill>
            <a:ln>
              <a:noFill/>
            </a:ln>
            <a:effectLst/>
          </c:spPr>
          <c:invertIfNegative val="0"/>
          <c:cat>
            <c:strRef>
              <c:f>Hoja1!$A$2:$A$4</c:f>
              <c:strCache>
                <c:ptCount val="3"/>
                <c:pt idx="0">
                  <c:v>c=1</c:v>
                </c:pt>
                <c:pt idx="1">
                  <c:v>c=10</c:v>
                </c:pt>
                <c:pt idx="2">
                  <c:v>c=100</c:v>
                </c:pt>
              </c:strCache>
            </c:strRef>
          </c:cat>
          <c:val>
            <c:numRef>
              <c:f>Hoja1!$F$2:$F$4</c:f>
              <c:numCache>
                <c:formatCode>General</c:formatCode>
                <c:ptCount val="3"/>
                <c:pt idx="0">
                  <c:v>1</c:v>
                </c:pt>
                <c:pt idx="1">
                  <c:v>4.9000000000000004</c:v>
                </c:pt>
                <c:pt idx="2">
                  <c:v>43.2</c:v>
                </c:pt>
              </c:numCache>
            </c:numRef>
          </c:val>
          <c:extLst>
            <c:ext xmlns:c16="http://schemas.microsoft.com/office/drawing/2014/chart" uri="{C3380CC4-5D6E-409C-BE32-E72D297353CC}">
              <c16:uniqueId val="{00000005-6B6C-48B3-8785-B13EE328D079}"/>
            </c:ext>
          </c:extLst>
        </c:ser>
        <c:ser>
          <c:idx val="5"/>
          <c:order val="5"/>
          <c:tx>
            <c:strRef>
              <c:f>Hoja1!$G$1</c:f>
              <c:strCache>
                <c:ptCount val="1"/>
                <c:pt idx="0">
                  <c:v>100</c:v>
                </c:pt>
              </c:strCache>
            </c:strRef>
          </c:tx>
          <c:spPr>
            <a:solidFill>
              <a:schemeClr val="accent6"/>
            </a:solidFill>
            <a:ln>
              <a:noFill/>
            </a:ln>
            <a:effectLst/>
          </c:spPr>
          <c:invertIfNegative val="0"/>
          <c:cat>
            <c:strRef>
              <c:f>Hoja1!$A$2:$A$4</c:f>
              <c:strCache>
                <c:ptCount val="3"/>
                <c:pt idx="0">
                  <c:v>c=1</c:v>
                </c:pt>
                <c:pt idx="1">
                  <c:v>c=10</c:v>
                </c:pt>
                <c:pt idx="2">
                  <c:v>c=100</c:v>
                </c:pt>
              </c:strCache>
            </c:strRef>
          </c:cat>
          <c:val>
            <c:numRef>
              <c:f>Hoja1!$G$2:$G$4</c:f>
              <c:numCache>
                <c:formatCode>General</c:formatCode>
                <c:ptCount val="3"/>
                <c:pt idx="0">
                  <c:v>8.9</c:v>
                </c:pt>
                <c:pt idx="1">
                  <c:v>11.9</c:v>
                </c:pt>
                <c:pt idx="2">
                  <c:v>53.3</c:v>
                </c:pt>
              </c:numCache>
            </c:numRef>
          </c:val>
          <c:extLst>
            <c:ext xmlns:c16="http://schemas.microsoft.com/office/drawing/2014/chart" uri="{C3380CC4-5D6E-409C-BE32-E72D297353CC}">
              <c16:uniqueId val="{00000006-6B6C-48B3-8785-B13EE328D079}"/>
            </c:ext>
          </c:extLst>
        </c:ser>
        <c:dLbls>
          <c:showLegendKey val="0"/>
          <c:showVal val="0"/>
          <c:showCatName val="0"/>
          <c:showSerName val="0"/>
          <c:showPercent val="0"/>
          <c:showBubbleSize val="0"/>
        </c:dLbls>
        <c:gapWidth val="219"/>
        <c:axId val="310806351"/>
        <c:axId val="1731330159"/>
      </c:barChart>
      <c:catAx>
        <c:axId val="3108063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1330159"/>
        <c:crosses val="autoZero"/>
        <c:auto val="1"/>
        <c:lblAlgn val="ctr"/>
        <c:lblOffset val="100"/>
        <c:noMultiLvlLbl val="0"/>
      </c:catAx>
      <c:valAx>
        <c:axId val="1731330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1080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8E76F-ABCF-4134-99AD-43AC2DA34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7</Pages>
  <Words>867</Words>
  <Characters>4770</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Alonso Rodriguez</dc:creator>
  <cp:keywords/>
  <dc:description/>
  <cp:lastModifiedBy>Alonso Rodriguez</cp:lastModifiedBy>
  <cp:revision>147</cp:revision>
  <dcterms:created xsi:type="dcterms:W3CDTF">2020-03-18T16:23:00Z</dcterms:created>
  <dcterms:modified xsi:type="dcterms:W3CDTF">2020-11-26T16:18:00Z</dcterms:modified>
</cp:coreProperties>
</file>